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0FEAD" w14:textId="77777777" w:rsidR="00412236" w:rsidRPr="003F40C1" w:rsidRDefault="00412236" w:rsidP="00B76558">
      <w:bookmarkStart w:id="0" w:name="_GoBack"/>
      <w:bookmarkEnd w:id="0"/>
    </w:p>
    <w:p w14:paraId="42E1F003" w14:textId="7E2C4CE5" w:rsidR="00412236" w:rsidRPr="003F40C1" w:rsidRDefault="00412236" w:rsidP="00C217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36"/>
          <w:szCs w:val="36"/>
        </w:rPr>
      </w:pPr>
      <w:r w:rsidRPr="003F40C1">
        <w:rPr>
          <w:b/>
          <w:sz w:val="36"/>
          <w:szCs w:val="36"/>
        </w:rPr>
        <w:t>Statuts</w:t>
      </w:r>
      <w:r w:rsidR="00C217F6" w:rsidRPr="003F40C1">
        <w:rPr>
          <w:b/>
          <w:sz w:val="36"/>
          <w:szCs w:val="36"/>
        </w:rPr>
        <w:t xml:space="preserve"> de </w:t>
      </w:r>
      <w:r w:rsidRPr="003F40C1">
        <w:rPr>
          <w:b/>
          <w:sz w:val="36"/>
          <w:szCs w:val="36"/>
        </w:rPr>
        <w:t xml:space="preserve">PURPAN </w:t>
      </w:r>
      <w:r w:rsidR="0076675E" w:rsidRPr="003F40C1">
        <w:rPr>
          <w:b/>
          <w:sz w:val="36"/>
          <w:szCs w:val="36"/>
        </w:rPr>
        <w:t>alumni</w:t>
      </w:r>
    </w:p>
    <w:p w14:paraId="70C16C24" w14:textId="77777777" w:rsidR="00412236" w:rsidRPr="003F40C1" w:rsidRDefault="00412236" w:rsidP="00B76558"/>
    <w:p w14:paraId="475EA51A" w14:textId="77777777" w:rsidR="00412236" w:rsidRPr="003F40C1" w:rsidRDefault="00412236" w:rsidP="00B76558"/>
    <w:p w14:paraId="4EE3D2D1" w14:textId="77777777" w:rsidR="00C217F6" w:rsidRPr="003F40C1" w:rsidRDefault="00C217F6" w:rsidP="00B76558"/>
    <w:p w14:paraId="151B6A27" w14:textId="77777777" w:rsidR="00C217F6" w:rsidRPr="003F40C1" w:rsidRDefault="00C217F6" w:rsidP="00B76558"/>
    <w:p w14:paraId="57C425EB" w14:textId="77777777" w:rsidR="00C217F6" w:rsidRPr="003F40C1" w:rsidRDefault="00C217F6" w:rsidP="00B76558"/>
    <w:p w14:paraId="70F82E91" w14:textId="580FD006" w:rsidR="00412236" w:rsidRPr="003F40C1" w:rsidRDefault="00412236" w:rsidP="00B76558">
      <w:pPr>
        <w:rPr>
          <w:b/>
        </w:rPr>
      </w:pPr>
      <w:r w:rsidRPr="003F40C1">
        <w:rPr>
          <w:b/>
        </w:rPr>
        <w:t>ARTICLE 1 : Dénomination</w:t>
      </w:r>
    </w:p>
    <w:p w14:paraId="7C1F7020" w14:textId="77777777" w:rsidR="00412236" w:rsidRPr="003F40C1" w:rsidRDefault="00412236" w:rsidP="00B76558"/>
    <w:p w14:paraId="5D1D7AC7" w14:textId="048EDA71" w:rsidR="00412236" w:rsidRPr="003F40C1" w:rsidRDefault="00412236" w:rsidP="003F40C1">
      <w:pPr>
        <w:jc w:val="both"/>
      </w:pPr>
      <w:r w:rsidRPr="003F40C1">
        <w:t>Il est formé, entre les personnes qui adhèrent aux présents statuts</w:t>
      </w:r>
      <w:r w:rsidR="006E7CB0" w:rsidRPr="003F40C1">
        <w:t xml:space="preserve"> et ceux qui y adhèreront ultérieurement</w:t>
      </w:r>
      <w:r w:rsidRPr="003F40C1">
        <w:t xml:space="preserve">, une </w:t>
      </w:r>
      <w:r w:rsidR="006E7CB0" w:rsidRPr="003F40C1">
        <w:t>association,</w:t>
      </w:r>
      <w:r w:rsidRPr="003F40C1">
        <w:t xml:space="preserve"> dans le cadre de la Loi du 1</w:t>
      </w:r>
      <w:r w:rsidRPr="003F40C1">
        <w:rPr>
          <w:vertAlign w:val="superscript"/>
        </w:rPr>
        <w:t>er</w:t>
      </w:r>
      <w:r w:rsidRPr="003F40C1">
        <w:t xml:space="preserve"> </w:t>
      </w:r>
      <w:r w:rsidR="0076675E" w:rsidRPr="003F40C1">
        <w:t>j</w:t>
      </w:r>
      <w:r w:rsidRPr="003F40C1">
        <w:t xml:space="preserve">uillet 1901 </w:t>
      </w:r>
      <w:r w:rsidR="006E7CB0" w:rsidRPr="003F40C1">
        <w:t>modifiée et ses textes d’application,</w:t>
      </w:r>
      <w:r w:rsidRPr="003F40C1">
        <w:t xml:space="preserve"> déclarée sous le nom de : </w:t>
      </w:r>
    </w:p>
    <w:p w14:paraId="4EFC0793" w14:textId="77777777" w:rsidR="00412236" w:rsidRPr="003F40C1" w:rsidRDefault="00412236" w:rsidP="00B76558"/>
    <w:p w14:paraId="35BB5FBB" w14:textId="6FD92152" w:rsidR="00412236" w:rsidRPr="003F40C1" w:rsidRDefault="00412236" w:rsidP="00B76558">
      <w:r w:rsidRPr="003F40C1">
        <w:t xml:space="preserve">« PURPAN </w:t>
      </w:r>
      <w:r w:rsidR="00373606" w:rsidRPr="003F40C1">
        <w:t>alumni</w:t>
      </w:r>
      <w:r w:rsidRPr="003F40C1">
        <w:t> »</w:t>
      </w:r>
    </w:p>
    <w:p w14:paraId="303E6A3D" w14:textId="77777777" w:rsidR="00412236" w:rsidRPr="003F40C1" w:rsidRDefault="00412236" w:rsidP="00B76558"/>
    <w:p w14:paraId="657E6074" w14:textId="77777777" w:rsidR="00413DE8" w:rsidRPr="003F40C1" w:rsidRDefault="00413DE8" w:rsidP="00B76558"/>
    <w:p w14:paraId="3C47281E" w14:textId="71AC63F2" w:rsidR="00413DE8" w:rsidRPr="003F40C1" w:rsidRDefault="00413DE8" w:rsidP="00B76558">
      <w:pPr>
        <w:rPr>
          <w:b/>
        </w:rPr>
      </w:pPr>
      <w:r w:rsidRPr="003F40C1">
        <w:rPr>
          <w:b/>
        </w:rPr>
        <w:t>ARTICLE 2 : Objet</w:t>
      </w:r>
    </w:p>
    <w:p w14:paraId="10DAE8E8" w14:textId="77777777" w:rsidR="00413DE8" w:rsidRPr="003F40C1" w:rsidRDefault="00413DE8" w:rsidP="00B76558"/>
    <w:p w14:paraId="3925D63C" w14:textId="77777777" w:rsidR="00412236" w:rsidRPr="003F40C1" w:rsidRDefault="00412236" w:rsidP="003F40C1">
      <w:pPr>
        <w:jc w:val="both"/>
      </w:pPr>
      <w:r w:rsidRPr="003F40C1">
        <w:t>L’Association a pour objet :</w:t>
      </w:r>
    </w:p>
    <w:p w14:paraId="7B98A059" w14:textId="77777777" w:rsidR="00412236" w:rsidRPr="003F40C1" w:rsidRDefault="00412236" w:rsidP="003F40C1">
      <w:pPr>
        <w:jc w:val="both"/>
      </w:pPr>
    </w:p>
    <w:p w14:paraId="294C6D65" w14:textId="16CF5735" w:rsidR="00412236" w:rsidRPr="003F40C1" w:rsidRDefault="00412236" w:rsidP="003F40C1">
      <w:pPr>
        <w:pStyle w:val="Paragraphedeliste"/>
        <w:numPr>
          <w:ilvl w:val="0"/>
          <w:numId w:val="1"/>
        </w:numPr>
        <w:jc w:val="both"/>
      </w:pPr>
      <w:r w:rsidRPr="003F40C1">
        <w:t>de réunir en un cadre institutionnel Ingénieurs diplômés et anciens élèves de l’</w:t>
      </w:r>
      <w:r w:rsidR="0076675E" w:rsidRPr="003F40C1">
        <w:t>É</w:t>
      </w:r>
      <w:r w:rsidRPr="003F40C1">
        <w:t>cole d’Ingénieurs de PURPAN- TOULOUSE</w:t>
      </w:r>
      <w:r w:rsidR="0076675E" w:rsidRPr="003F40C1">
        <w:t>,</w:t>
      </w:r>
    </w:p>
    <w:p w14:paraId="0DF25745" w14:textId="2B5148F3" w:rsidR="00E87128" w:rsidRPr="003F40C1" w:rsidRDefault="00E87128" w:rsidP="003F40C1">
      <w:pPr>
        <w:pStyle w:val="Paragraphedeliste"/>
        <w:numPr>
          <w:ilvl w:val="0"/>
          <w:numId w:val="1"/>
        </w:numPr>
        <w:jc w:val="both"/>
      </w:pPr>
      <w:r w:rsidRPr="003F40C1">
        <w:t>d’animer le réseau pour développer entre ses membres des relations amicales, professionnelles et de solidarité</w:t>
      </w:r>
      <w:r w:rsidR="0076675E" w:rsidRPr="003F40C1">
        <w:t>,</w:t>
      </w:r>
    </w:p>
    <w:p w14:paraId="77DB417D" w14:textId="04068641" w:rsidR="009F0145" w:rsidRPr="003F40C1" w:rsidRDefault="009F0145" w:rsidP="003F40C1">
      <w:pPr>
        <w:pStyle w:val="Paragraphedeliste"/>
        <w:numPr>
          <w:ilvl w:val="0"/>
          <w:numId w:val="1"/>
        </w:numPr>
        <w:jc w:val="both"/>
      </w:pPr>
      <w:r w:rsidRPr="003F40C1">
        <w:t xml:space="preserve">de favoriser </w:t>
      </w:r>
      <w:r w:rsidR="008079F9" w:rsidRPr="003F40C1">
        <w:t>l’insertion professionnelle</w:t>
      </w:r>
      <w:r w:rsidRPr="003F40C1">
        <w:t xml:space="preserve"> en accompagnant ses membres dans leur recherche d’emploi</w:t>
      </w:r>
      <w:r w:rsidR="0076675E" w:rsidRPr="003F40C1">
        <w:t>,</w:t>
      </w:r>
    </w:p>
    <w:p w14:paraId="1056ABFF" w14:textId="3A750DC1" w:rsidR="008079F9" w:rsidRPr="003F40C1" w:rsidRDefault="008079F9" w:rsidP="003F40C1">
      <w:pPr>
        <w:pStyle w:val="Paragraphedeliste"/>
        <w:numPr>
          <w:ilvl w:val="0"/>
          <w:numId w:val="1"/>
        </w:numPr>
        <w:jc w:val="both"/>
      </w:pPr>
      <w:r w:rsidRPr="003F40C1">
        <w:t>de participer à la vie d</w:t>
      </w:r>
      <w:r w:rsidR="0076675E" w:rsidRPr="003F40C1">
        <w:t>e l</w:t>
      </w:r>
      <w:r w:rsidRPr="003F40C1">
        <w:t>’</w:t>
      </w:r>
      <w:r w:rsidR="0076675E" w:rsidRPr="003F40C1">
        <w:t>É</w:t>
      </w:r>
      <w:r w:rsidRPr="003F40C1">
        <w:t>cole d’Ingénieurs de PURPAN en siégeant dans toutes les instances où elle est appelée</w:t>
      </w:r>
      <w:r w:rsidR="0076675E" w:rsidRPr="003F40C1">
        <w:t>,</w:t>
      </w:r>
    </w:p>
    <w:p w14:paraId="1F601004" w14:textId="2DA98482" w:rsidR="009F0145" w:rsidRPr="003F40C1" w:rsidRDefault="009F0145" w:rsidP="003F40C1">
      <w:pPr>
        <w:pStyle w:val="Paragraphedeliste"/>
        <w:numPr>
          <w:ilvl w:val="0"/>
          <w:numId w:val="1"/>
        </w:numPr>
        <w:jc w:val="both"/>
      </w:pPr>
      <w:r w:rsidRPr="003F40C1">
        <w:t>d’ass</w:t>
      </w:r>
      <w:r w:rsidR="008079F9" w:rsidRPr="003F40C1">
        <w:t xml:space="preserve">urer la défense du diplôme et </w:t>
      </w:r>
      <w:r w:rsidR="0076675E" w:rsidRPr="003F40C1">
        <w:t xml:space="preserve">accroître </w:t>
      </w:r>
      <w:r w:rsidR="00E87128" w:rsidRPr="003F40C1">
        <w:t>sa notoriété par tous moyens, notamment en créant des coopérations et des échanges avec les autres associations ou instances poursuivant les même</w:t>
      </w:r>
      <w:r w:rsidR="002C2C1A" w:rsidRPr="003F40C1">
        <w:t>s buts en France et à l’étranger</w:t>
      </w:r>
      <w:r w:rsidR="0076675E" w:rsidRPr="003F40C1">
        <w:t>,</w:t>
      </w:r>
    </w:p>
    <w:p w14:paraId="40E6852E" w14:textId="7985B975" w:rsidR="00412236" w:rsidRPr="003F40C1" w:rsidRDefault="00412236" w:rsidP="003F40C1">
      <w:pPr>
        <w:pStyle w:val="Paragraphedeliste"/>
        <w:numPr>
          <w:ilvl w:val="0"/>
          <w:numId w:val="1"/>
        </w:numPr>
        <w:jc w:val="both"/>
      </w:pPr>
      <w:r w:rsidRPr="003F40C1">
        <w:t xml:space="preserve">de faire profiter le plus grand nombre de l’existence et du rayonnement de </w:t>
      </w:r>
      <w:r w:rsidR="0076675E" w:rsidRPr="003F40C1">
        <w:t>l’É</w:t>
      </w:r>
      <w:r w:rsidRPr="003F40C1">
        <w:t xml:space="preserve">cole </w:t>
      </w:r>
      <w:r w:rsidR="0076675E" w:rsidRPr="003F40C1">
        <w:t xml:space="preserve">d’Ingénieurs de PURPAN </w:t>
      </w:r>
      <w:r w:rsidRPr="003F40C1">
        <w:t xml:space="preserve">et de </w:t>
      </w:r>
      <w:r w:rsidR="009F0145" w:rsidRPr="003F40C1">
        <w:t>l’association de ses Ingénieurs</w:t>
      </w:r>
      <w:r w:rsidR="0076675E" w:rsidRPr="003F40C1">
        <w:t>,</w:t>
      </w:r>
    </w:p>
    <w:p w14:paraId="59FE42B0" w14:textId="1A28B34B" w:rsidR="00E87128" w:rsidRPr="003F40C1" w:rsidRDefault="00E87128" w:rsidP="003F40C1">
      <w:pPr>
        <w:pStyle w:val="Paragraphedeliste"/>
        <w:numPr>
          <w:ilvl w:val="0"/>
          <w:numId w:val="1"/>
        </w:numPr>
        <w:jc w:val="both"/>
      </w:pPr>
      <w:r w:rsidRPr="003F40C1">
        <w:t>d’une façon générale, faire toutes opérations se rapportant directement ou indirectement à l’objet ci-dessus défini.</w:t>
      </w:r>
    </w:p>
    <w:p w14:paraId="1AEF9AB7" w14:textId="77777777" w:rsidR="00C217F6" w:rsidRPr="003F40C1" w:rsidRDefault="00C217F6" w:rsidP="00B76558"/>
    <w:p w14:paraId="3E4908F4" w14:textId="77777777" w:rsidR="00EA58C0" w:rsidRPr="003F40C1" w:rsidRDefault="00EA58C0" w:rsidP="00B76558"/>
    <w:p w14:paraId="0C9D8DDD" w14:textId="2F1818B8" w:rsidR="002856CB" w:rsidRPr="003F40C1" w:rsidRDefault="002856CB" w:rsidP="00B76558">
      <w:pPr>
        <w:rPr>
          <w:b/>
        </w:rPr>
      </w:pPr>
      <w:r w:rsidRPr="003F40C1">
        <w:rPr>
          <w:b/>
        </w:rPr>
        <w:t>ARTICLE 3 : Siège social</w:t>
      </w:r>
    </w:p>
    <w:p w14:paraId="501D6C59" w14:textId="77777777" w:rsidR="002856CB" w:rsidRPr="003F40C1" w:rsidRDefault="002856CB" w:rsidP="00B76558"/>
    <w:p w14:paraId="6DD558BE" w14:textId="3AEDCBF4" w:rsidR="002856CB" w:rsidRPr="003F40C1" w:rsidRDefault="00412236" w:rsidP="003F40C1">
      <w:pPr>
        <w:jc w:val="both"/>
      </w:pPr>
      <w:r w:rsidRPr="003F40C1">
        <w:t xml:space="preserve">Le siège de l’Association </w:t>
      </w:r>
      <w:r w:rsidR="002856CB" w:rsidRPr="003F40C1">
        <w:t>se situe dans les locaux de l’</w:t>
      </w:r>
      <w:r w:rsidR="0076675E" w:rsidRPr="003F40C1">
        <w:t>É</w:t>
      </w:r>
      <w:r w:rsidR="002856CB" w:rsidRPr="003F40C1">
        <w:t xml:space="preserve">cole d’Ingénieurs de PURPAN, 75 </w:t>
      </w:r>
      <w:r w:rsidR="0076675E" w:rsidRPr="003F40C1">
        <w:t>v</w:t>
      </w:r>
      <w:r w:rsidRPr="003F40C1">
        <w:t>oie du TOEC</w:t>
      </w:r>
      <w:r w:rsidR="002856CB" w:rsidRPr="003F40C1">
        <w:t xml:space="preserve"> 31076 TOULOUSE CEDEX 3.</w:t>
      </w:r>
    </w:p>
    <w:p w14:paraId="4016015E" w14:textId="77777777" w:rsidR="00412236" w:rsidRPr="003F40C1" w:rsidRDefault="00412236" w:rsidP="003F40C1">
      <w:pPr>
        <w:jc w:val="both"/>
      </w:pPr>
    </w:p>
    <w:p w14:paraId="050C61A0" w14:textId="16E42D94" w:rsidR="00E87128" w:rsidRPr="003F40C1" w:rsidRDefault="00E87128" w:rsidP="003F40C1">
      <w:pPr>
        <w:jc w:val="both"/>
      </w:pPr>
      <w:r w:rsidRPr="003F40C1">
        <w:t xml:space="preserve">Il est peut être transféré en tout autre lieu par simple décision du </w:t>
      </w:r>
      <w:r w:rsidR="0099383B" w:rsidRPr="003F40C1">
        <w:t>Conseil d’Administration</w:t>
      </w:r>
      <w:r w:rsidRPr="003F40C1">
        <w:t>.</w:t>
      </w:r>
    </w:p>
    <w:p w14:paraId="750F18FF" w14:textId="77777777" w:rsidR="00C217F6" w:rsidRPr="003F40C1" w:rsidRDefault="00C217F6" w:rsidP="00B76558"/>
    <w:p w14:paraId="12E9569B" w14:textId="77777777" w:rsidR="00EA58C0" w:rsidRPr="003F40C1" w:rsidRDefault="00EA58C0" w:rsidP="00B76558"/>
    <w:p w14:paraId="634BFC9E" w14:textId="20764DCE" w:rsidR="002856CB" w:rsidRPr="003F40C1" w:rsidRDefault="002856CB" w:rsidP="00B76558">
      <w:pPr>
        <w:rPr>
          <w:b/>
        </w:rPr>
      </w:pPr>
      <w:r w:rsidRPr="003F40C1">
        <w:rPr>
          <w:b/>
        </w:rPr>
        <w:t>ARTICLE 4 : Durée</w:t>
      </w:r>
    </w:p>
    <w:p w14:paraId="55BD8960" w14:textId="77777777" w:rsidR="002856CB" w:rsidRPr="003F40C1" w:rsidRDefault="002856CB" w:rsidP="00B76558"/>
    <w:p w14:paraId="273F55C2" w14:textId="2F2D62AD" w:rsidR="00412236" w:rsidRPr="003F40C1" w:rsidRDefault="00412236" w:rsidP="003F40C1">
      <w:pPr>
        <w:jc w:val="both"/>
      </w:pPr>
      <w:r w:rsidRPr="003F40C1">
        <w:t xml:space="preserve">La durée de </w:t>
      </w:r>
      <w:r w:rsidR="002856CB" w:rsidRPr="003F40C1">
        <w:t>l’Association est illimitée.</w:t>
      </w:r>
    </w:p>
    <w:p w14:paraId="43C9A873" w14:textId="77777777" w:rsidR="00412236" w:rsidRPr="003F40C1" w:rsidRDefault="00412236" w:rsidP="00B76558"/>
    <w:p w14:paraId="2A502DBA" w14:textId="0A1C3064" w:rsidR="00412236" w:rsidRPr="003F40C1" w:rsidRDefault="00D32214" w:rsidP="00B76558">
      <w:pPr>
        <w:rPr>
          <w:b/>
        </w:rPr>
      </w:pPr>
      <w:r w:rsidRPr="003F40C1">
        <w:rPr>
          <w:b/>
        </w:rPr>
        <w:lastRenderedPageBreak/>
        <w:t>ARTICLE 5</w:t>
      </w:r>
      <w:r w:rsidR="00412236" w:rsidRPr="003F40C1">
        <w:rPr>
          <w:b/>
        </w:rPr>
        <w:t xml:space="preserve"> : Membres </w:t>
      </w:r>
      <w:r w:rsidR="0076675E" w:rsidRPr="003F40C1">
        <w:rPr>
          <w:b/>
        </w:rPr>
        <w:t xml:space="preserve">- </w:t>
      </w:r>
      <w:r w:rsidR="00412236" w:rsidRPr="003F40C1">
        <w:rPr>
          <w:b/>
        </w:rPr>
        <w:t xml:space="preserve">Adhésion </w:t>
      </w:r>
      <w:r w:rsidR="0076675E" w:rsidRPr="003F40C1">
        <w:rPr>
          <w:b/>
        </w:rPr>
        <w:t xml:space="preserve">- </w:t>
      </w:r>
      <w:r w:rsidR="00412236" w:rsidRPr="003F40C1">
        <w:rPr>
          <w:b/>
        </w:rPr>
        <w:t xml:space="preserve">Démission </w:t>
      </w:r>
      <w:r w:rsidR="0076675E" w:rsidRPr="003F40C1">
        <w:rPr>
          <w:b/>
        </w:rPr>
        <w:t xml:space="preserve">- </w:t>
      </w:r>
      <w:r w:rsidR="00412236" w:rsidRPr="003F40C1">
        <w:rPr>
          <w:b/>
        </w:rPr>
        <w:t>Radiation</w:t>
      </w:r>
    </w:p>
    <w:p w14:paraId="60F70C43" w14:textId="77777777" w:rsidR="00412236" w:rsidRPr="003F40C1" w:rsidRDefault="00412236" w:rsidP="00B76558"/>
    <w:p w14:paraId="009E626D" w14:textId="32C1B366" w:rsidR="00412236" w:rsidRPr="003F40C1" w:rsidRDefault="00A71B5E" w:rsidP="003F40C1">
      <w:pPr>
        <w:jc w:val="both"/>
      </w:pPr>
      <w:r w:rsidRPr="003F40C1">
        <w:t xml:space="preserve">Il existe </w:t>
      </w:r>
      <w:r w:rsidR="003F40C1" w:rsidRPr="003F40C1">
        <w:t xml:space="preserve">deux </w:t>
      </w:r>
      <w:r w:rsidRPr="003F40C1">
        <w:t xml:space="preserve">types de membres au sein de </w:t>
      </w:r>
      <w:r w:rsidR="0076675E" w:rsidRPr="003F40C1">
        <w:t xml:space="preserve">l’Association </w:t>
      </w:r>
      <w:r w:rsidR="00412236" w:rsidRPr="003F40C1">
        <w:t>:</w:t>
      </w:r>
    </w:p>
    <w:p w14:paraId="57329B48" w14:textId="40C3B800" w:rsidR="00412236" w:rsidRPr="003F40C1" w:rsidRDefault="0076675E" w:rsidP="003F40C1">
      <w:pPr>
        <w:pStyle w:val="Paragraphedeliste"/>
        <w:numPr>
          <w:ilvl w:val="0"/>
          <w:numId w:val="2"/>
        </w:numPr>
        <w:jc w:val="both"/>
      </w:pPr>
      <w:r w:rsidRPr="003F40C1">
        <w:t>l</w:t>
      </w:r>
      <w:r w:rsidR="00412236" w:rsidRPr="003F40C1">
        <w:t xml:space="preserve">es membres actifs, anciens élèves à jour de leur cotisation et titulaires du titre d’Ingénieur de </w:t>
      </w:r>
      <w:r w:rsidR="00787DDF" w:rsidRPr="003F40C1">
        <w:t>PURPAN</w:t>
      </w:r>
      <w:r w:rsidR="00412236" w:rsidRPr="003F40C1">
        <w:t xml:space="preserve"> ou ayant effectué l’intégralité de la scolarité de l’</w:t>
      </w:r>
      <w:r w:rsidR="00EA58C0" w:rsidRPr="003F40C1">
        <w:t>É</w:t>
      </w:r>
      <w:r w:rsidR="00412236" w:rsidRPr="003F40C1">
        <w:t>cole</w:t>
      </w:r>
      <w:r w:rsidR="00EA58C0" w:rsidRPr="003F40C1">
        <w:t xml:space="preserve"> </w:t>
      </w:r>
      <w:r w:rsidR="00412236" w:rsidRPr="003F40C1">
        <w:t>;</w:t>
      </w:r>
    </w:p>
    <w:p w14:paraId="6C8DA4A0" w14:textId="255679F1" w:rsidR="00412236" w:rsidRPr="003F40C1" w:rsidRDefault="00EA58C0" w:rsidP="003F40C1">
      <w:pPr>
        <w:pStyle w:val="Paragraphedeliste"/>
        <w:numPr>
          <w:ilvl w:val="0"/>
          <w:numId w:val="2"/>
        </w:numPr>
        <w:jc w:val="both"/>
      </w:pPr>
      <w:r w:rsidRPr="003F40C1">
        <w:t>l</w:t>
      </w:r>
      <w:r w:rsidR="00412236" w:rsidRPr="003F40C1">
        <w:t>es membres honoraires et les membres bienfaiteurs qui s’intéressent à l’objet de l’Association et sont désireux de concourir matériellement et moralement à la réalisation de ses buts. Ces membres</w:t>
      </w:r>
      <w:r w:rsidRPr="003F40C1">
        <w:t>,</w:t>
      </w:r>
      <w:r w:rsidR="00412236" w:rsidRPr="003F40C1">
        <w:t xml:space="preserve"> après dépôts de candidature</w:t>
      </w:r>
      <w:r w:rsidRPr="003F40C1">
        <w:t>,</w:t>
      </w:r>
      <w:r w:rsidR="00412236" w:rsidRPr="003F40C1">
        <w:t xml:space="preserve"> doivent être agréés par le Conseil d’Administration, adhérer aux présents statuts et verser une cotisation au minimum égale à la cotisation demandée aux membres actifs et titulaires.</w:t>
      </w:r>
    </w:p>
    <w:p w14:paraId="10F17A1A" w14:textId="77777777" w:rsidR="00412236" w:rsidRPr="003F40C1" w:rsidRDefault="00412236" w:rsidP="003F40C1">
      <w:pPr>
        <w:jc w:val="both"/>
      </w:pPr>
    </w:p>
    <w:p w14:paraId="1AE5E12F" w14:textId="77777777" w:rsidR="00412236" w:rsidRPr="003F40C1" w:rsidRDefault="00412236" w:rsidP="003F40C1">
      <w:pPr>
        <w:jc w:val="both"/>
      </w:pPr>
      <w:r w:rsidRPr="003F40C1">
        <w:t>Lors des Assemblées Générales, seuls les membres actifs peuvent prendre part aux délibérations.</w:t>
      </w:r>
    </w:p>
    <w:p w14:paraId="7FFC8237" w14:textId="77777777" w:rsidR="00412236" w:rsidRPr="003F40C1" w:rsidRDefault="00412236" w:rsidP="003F40C1">
      <w:pPr>
        <w:jc w:val="both"/>
      </w:pPr>
    </w:p>
    <w:p w14:paraId="2D638F46" w14:textId="6E32BC9C" w:rsidR="00412236" w:rsidRPr="003F40C1" w:rsidRDefault="00412236" w:rsidP="003F40C1">
      <w:pPr>
        <w:jc w:val="both"/>
      </w:pPr>
      <w:r w:rsidRPr="003F40C1">
        <w:t>Les membres sont redevables de la</w:t>
      </w:r>
      <w:r w:rsidR="004D1BDA" w:rsidRPr="003F40C1">
        <w:t xml:space="preserve"> cotisation de l’année en cours et doivent se conformer aux statuts et au règlement intérieur.</w:t>
      </w:r>
    </w:p>
    <w:p w14:paraId="5F7C31B1" w14:textId="77777777" w:rsidR="00412236" w:rsidRPr="003F40C1" w:rsidRDefault="00412236" w:rsidP="003F40C1">
      <w:pPr>
        <w:jc w:val="both"/>
      </w:pPr>
    </w:p>
    <w:p w14:paraId="0C2F9C82" w14:textId="2AA5053C" w:rsidR="00D32214" w:rsidRPr="003F40C1" w:rsidRDefault="00A665DF" w:rsidP="003F40C1">
      <w:pPr>
        <w:jc w:val="both"/>
      </w:pPr>
      <w:r w:rsidRPr="003F40C1">
        <w:t xml:space="preserve">La qualité de membre de </w:t>
      </w:r>
      <w:r w:rsidR="00EA58C0" w:rsidRPr="003F40C1">
        <w:t xml:space="preserve">l’Association </w:t>
      </w:r>
      <w:r w:rsidR="00412236" w:rsidRPr="003F40C1">
        <w:t>se perd</w:t>
      </w:r>
      <w:r w:rsidR="00D32214" w:rsidRPr="003F40C1">
        <w:t> :</w:t>
      </w:r>
    </w:p>
    <w:p w14:paraId="7600662E" w14:textId="36948830" w:rsidR="00A665DF" w:rsidRPr="003F40C1" w:rsidRDefault="00A665DF" w:rsidP="003F40C1">
      <w:pPr>
        <w:pStyle w:val="Paragraphedeliste"/>
        <w:numPr>
          <w:ilvl w:val="0"/>
          <w:numId w:val="3"/>
        </w:numPr>
        <w:jc w:val="both"/>
      </w:pPr>
      <w:r w:rsidRPr="003F40C1">
        <w:t>par démis</w:t>
      </w:r>
      <w:r w:rsidR="00767AC5" w:rsidRPr="003F40C1">
        <w:t xml:space="preserve">sion adressée au Président par courrier </w:t>
      </w:r>
      <w:r w:rsidR="00BD6642" w:rsidRPr="003F40C1">
        <w:t xml:space="preserve">simple </w:t>
      </w:r>
      <w:r w:rsidR="00767AC5" w:rsidRPr="003F40C1">
        <w:t xml:space="preserve">ou </w:t>
      </w:r>
      <w:r w:rsidR="00EA58C0" w:rsidRPr="003F40C1">
        <w:t>électronique,</w:t>
      </w:r>
    </w:p>
    <w:p w14:paraId="6FB1FA68" w14:textId="505526A8" w:rsidR="00A665DF" w:rsidRPr="003F40C1" w:rsidRDefault="00A665DF" w:rsidP="003F40C1">
      <w:pPr>
        <w:pStyle w:val="Paragraphedeliste"/>
        <w:numPr>
          <w:ilvl w:val="0"/>
          <w:numId w:val="3"/>
        </w:numPr>
        <w:jc w:val="both"/>
      </w:pPr>
      <w:r w:rsidRPr="003F40C1">
        <w:t xml:space="preserve">par </w:t>
      </w:r>
      <w:r w:rsidR="00EA58C0" w:rsidRPr="003F40C1">
        <w:t>non-paiement</w:t>
      </w:r>
      <w:r w:rsidRPr="003F40C1">
        <w:t xml:space="preserve"> de la cotisation durant une année au moins, ce </w:t>
      </w:r>
      <w:r w:rsidR="00EA58C0" w:rsidRPr="003F40C1">
        <w:t>non-paiement</w:t>
      </w:r>
      <w:r w:rsidRPr="003F40C1">
        <w:t xml:space="preserve"> valant lettre de démission</w:t>
      </w:r>
      <w:r w:rsidR="00EA58C0" w:rsidRPr="003F40C1">
        <w:t>,</w:t>
      </w:r>
    </w:p>
    <w:p w14:paraId="19E059D3" w14:textId="3A54EEED" w:rsidR="00A665DF" w:rsidRPr="003B7717" w:rsidRDefault="00A665DF" w:rsidP="003F40C1">
      <w:pPr>
        <w:pStyle w:val="Paragraphedeliste"/>
        <w:numPr>
          <w:ilvl w:val="0"/>
          <w:numId w:val="3"/>
        </w:numPr>
        <w:jc w:val="both"/>
      </w:pPr>
      <w:r w:rsidRPr="003F40C1">
        <w:t xml:space="preserve">par radiation prononcée par le </w:t>
      </w:r>
      <w:r w:rsidR="00EA58C0" w:rsidRPr="003F40C1">
        <w:t>Conseil d’Administration </w:t>
      </w:r>
      <w:r w:rsidRPr="003F40C1">
        <w:t>; elle devra faire l’objet d’une notification écrite et circonstanciée</w:t>
      </w:r>
      <w:r w:rsidR="00EA58C0" w:rsidRPr="003F40C1">
        <w:t>.</w:t>
      </w:r>
    </w:p>
    <w:p w14:paraId="462168B4" w14:textId="77777777" w:rsidR="00B94085" w:rsidRPr="003F40C1" w:rsidRDefault="00B94085" w:rsidP="00B76558"/>
    <w:p w14:paraId="61F8C046" w14:textId="67020E91" w:rsidR="00094C91" w:rsidRPr="003F40C1" w:rsidRDefault="00094C91" w:rsidP="00B76558"/>
    <w:p w14:paraId="2C6317EA" w14:textId="01982AB6" w:rsidR="00412236" w:rsidRPr="003F40C1" w:rsidRDefault="008B42AC" w:rsidP="00B76558">
      <w:pPr>
        <w:rPr>
          <w:b/>
        </w:rPr>
      </w:pPr>
      <w:r w:rsidRPr="003F40C1">
        <w:rPr>
          <w:b/>
        </w:rPr>
        <w:t>ARTICLE 6</w:t>
      </w:r>
      <w:r w:rsidR="00412236" w:rsidRPr="003F40C1">
        <w:rPr>
          <w:b/>
        </w:rPr>
        <w:t xml:space="preserve"> : </w:t>
      </w:r>
      <w:r w:rsidR="004D1BDA" w:rsidRPr="003F40C1">
        <w:rPr>
          <w:b/>
        </w:rPr>
        <w:t xml:space="preserve">Cotisations - </w:t>
      </w:r>
      <w:r w:rsidR="00412236" w:rsidRPr="003F40C1">
        <w:rPr>
          <w:b/>
        </w:rPr>
        <w:t>Ressources</w:t>
      </w:r>
    </w:p>
    <w:p w14:paraId="1EF52881" w14:textId="77777777" w:rsidR="00094C91" w:rsidRPr="003F40C1" w:rsidRDefault="00094C91" w:rsidP="00B76558"/>
    <w:p w14:paraId="408CE4DC" w14:textId="77777777" w:rsidR="00412236" w:rsidRPr="003F40C1" w:rsidRDefault="00412236" w:rsidP="003F40C1">
      <w:pPr>
        <w:jc w:val="both"/>
      </w:pPr>
      <w:r w:rsidRPr="003F40C1">
        <w:t>Les ressources de l’Association se composent :</w:t>
      </w:r>
    </w:p>
    <w:p w14:paraId="7834B425" w14:textId="77777777" w:rsidR="00412236" w:rsidRPr="003F40C1" w:rsidRDefault="00412236" w:rsidP="003F40C1">
      <w:pPr>
        <w:jc w:val="both"/>
      </w:pPr>
    </w:p>
    <w:p w14:paraId="18EFE2AF" w14:textId="3D84FDE2" w:rsidR="00412236" w:rsidRPr="003F40C1" w:rsidRDefault="00412236" w:rsidP="003F40C1">
      <w:pPr>
        <w:pStyle w:val="Paragraphedeliste"/>
        <w:numPr>
          <w:ilvl w:val="0"/>
          <w:numId w:val="4"/>
        </w:numPr>
        <w:jc w:val="both"/>
      </w:pPr>
      <w:r w:rsidRPr="003F40C1">
        <w:t>des cotisations et dons de ses membres</w:t>
      </w:r>
      <w:r w:rsidR="00EA58C0" w:rsidRPr="003F40C1">
        <w:t>,</w:t>
      </w:r>
    </w:p>
    <w:p w14:paraId="45C136FB" w14:textId="29DA6B79" w:rsidR="008B42AC" w:rsidRPr="003F40C1" w:rsidRDefault="00412236" w:rsidP="003F40C1">
      <w:pPr>
        <w:pStyle w:val="Paragraphedeliste"/>
        <w:numPr>
          <w:ilvl w:val="0"/>
          <w:numId w:val="4"/>
        </w:numPr>
        <w:jc w:val="both"/>
      </w:pPr>
      <w:r w:rsidRPr="003F40C1">
        <w:t xml:space="preserve">des dons </w:t>
      </w:r>
      <w:r w:rsidR="008B42AC" w:rsidRPr="003F40C1">
        <w:t>de personnes physiques non cotisantes et/ou de personnes morales</w:t>
      </w:r>
      <w:r w:rsidR="00EA58C0" w:rsidRPr="003F40C1">
        <w:t>,</w:t>
      </w:r>
    </w:p>
    <w:p w14:paraId="45D81523" w14:textId="0070BE31" w:rsidR="00412236" w:rsidRPr="003F40C1" w:rsidRDefault="008B42AC" w:rsidP="003F40C1">
      <w:pPr>
        <w:pStyle w:val="Paragraphedeliste"/>
        <w:numPr>
          <w:ilvl w:val="0"/>
          <w:numId w:val="4"/>
        </w:numPr>
        <w:jc w:val="both"/>
      </w:pPr>
      <w:r w:rsidRPr="003F40C1">
        <w:t xml:space="preserve">de </w:t>
      </w:r>
      <w:r w:rsidR="00412236" w:rsidRPr="003F40C1">
        <w:t xml:space="preserve">subventions </w:t>
      </w:r>
      <w:r w:rsidRPr="003F40C1">
        <w:t>publiques</w:t>
      </w:r>
      <w:r w:rsidR="00EA58C0" w:rsidRPr="003F40C1">
        <w:t>,</w:t>
      </w:r>
    </w:p>
    <w:p w14:paraId="0DAFB716" w14:textId="41A18468" w:rsidR="00412236" w:rsidRPr="003F40C1" w:rsidRDefault="00412236" w:rsidP="003F40C1">
      <w:pPr>
        <w:pStyle w:val="Paragraphedeliste"/>
        <w:numPr>
          <w:ilvl w:val="0"/>
          <w:numId w:val="4"/>
        </w:numPr>
        <w:jc w:val="both"/>
      </w:pPr>
      <w:r w:rsidRPr="003F40C1">
        <w:t>des contributions exceptionnelles résultant de manifestations</w:t>
      </w:r>
      <w:r w:rsidR="00EA58C0" w:rsidRPr="003F40C1">
        <w:t>,</w:t>
      </w:r>
    </w:p>
    <w:p w14:paraId="290F7287" w14:textId="6EA37EF9" w:rsidR="00412236" w:rsidRPr="003F40C1" w:rsidRDefault="00412236" w:rsidP="003F40C1">
      <w:pPr>
        <w:pStyle w:val="Paragraphedeliste"/>
        <w:numPr>
          <w:ilvl w:val="0"/>
          <w:numId w:val="4"/>
        </w:numPr>
        <w:jc w:val="both"/>
      </w:pPr>
      <w:r w:rsidRPr="003F40C1">
        <w:t>de somme</w:t>
      </w:r>
      <w:r w:rsidR="00EA58C0" w:rsidRPr="003F40C1">
        <w:t>s</w:t>
      </w:r>
      <w:r w:rsidRPr="003F40C1">
        <w:t xml:space="preserve"> reçues en contrepartie de prestations fournies par l’Association</w:t>
      </w:r>
      <w:r w:rsidR="00EA58C0" w:rsidRPr="003F40C1">
        <w:t>,</w:t>
      </w:r>
    </w:p>
    <w:p w14:paraId="50A96CF9" w14:textId="074133B3" w:rsidR="00412236" w:rsidRPr="003F40C1" w:rsidRDefault="00412236" w:rsidP="003F40C1">
      <w:pPr>
        <w:pStyle w:val="Paragraphedeliste"/>
        <w:numPr>
          <w:ilvl w:val="0"/>
          <w:numId w:val="4"/>
        </w:numPr>
        <w:jc w:val="both"/>
      </w:pPr>
      <w:r w:rsidRPr="003F40C1">
        <w:t>du revenu de ses biens propres</w:t>
      </w:r>
      <w:r w:rsidR="00EA58C0" w:rsidRPr="003F40C1">
        <w:t>,</w:t>
      </w:r>
    </w:p>
    <w:p w14:paraId="0EC674B0" w14:textId="6B690A6E" w:rsidR="00412236" w:rsidRPr="003F40C1" w:rsidRDefault="00412236" w:rsidP="003F40C1">
      <w:pPr>
        <w:pStyle w:val="Paragraphedeliste"/>
        <w:numPr>
          <w:ilvl w:val="0"/>
          <w:numId w:val="4"/>
        </w:numPr>
        <w:jc w:val="both"/>
      </w:pPr>
      <w:r w:rsidRPr="003F40C1">
        <w:t xml:space="preserve">de toutes autres ressources </w:t>
      </w:r>
      <w:r w:rsidR="008B42AC" w:rsidRPr="003F40C1">
        <w:t>non interdites par la loi et les règlements en vigueur</w:t>
      </w:r>
      <w:r w:rsidR="00EA58C0" w:rsidRPr="003F40C1">
        <w:t>.</w:t>
      </w:r>
    </w:p>
    <w:p w14:paraId="6E772A73" w14:textId="77777777" w:rsidR="00412236" w:rsidRPr="003F40C1" w:rsidRDefault="00412236" w:rsidP="003F40C1">
      <w:pPr>
        <w:jc w:val="both"/>
      </w:pPr>
    </w:p>
    <w:p w14:paraId="656EF933" w14:textId="27E44EAE" w:rsidR="00C217F6" w:rsidRPr="003F40C1" w:rsidRDefault="004D1BDA" w:rsidP="003F40C1">
      <w:pPr>
        <w:jc w:val="both"/>
      </w:pPr>
      <w:r w:rsidRPr="003F40C1">
        <w:t xml:space="preserve">Le montant des cotisations est fixé annuellement par le </w:t>
      </w:r>
      <w:r w:rsidR="00EA58C0" w:rsidRPr="003F40C1">
        <w:t>Conseil d’Administration</w:t>
      </w:r>
      <w:r w:rsidRPr="003F40C1">
        <w:t>.</w:t>
      </w:r>
    </w:p>
    <w:p w14:paraId="301D4EC1" w14:textId="77777777" w:rsidR="009D4C5B" w:rsidRPr="003F40C1" w:rsidRDefault="009D4C5B" w:rsidP="00B76558"/>
    <w:p w14:paraId="373AD45A" w14:textId="77777777" w:rsidR="00EA58C0" w:rsidRPr="003F40C1" w:rsidRDefault="00EA58C0" w:rsidP="00B76558"/>
    <w:p w14:paraId="0B9ACD8A" w14:textId="24613B08" w:rsidR="00412236" w:rsidRPr="003F40C1" w:rsidRDefault="008A6E56" w:rsidP="00B76558">
      <w:pPr>
        <w:rPr>
          <w:b/>
        </w:rPr>
      </w:pPr>
      <w:r w:rsidRPr="003F40C1">
        <w:rPr>
          <w:b/>
        </w:rPr>
        <w:t>ARTICLE 7</w:t>
      </w:r>
      <w:r w:rsidR="00412236" w:rsidRPr="003F40C1">
        <w:rPr>
          <w:b/>
        </w:rPr>
        <w:t xml:space="preserve"> : </w:t>
      </w:r>
      <w:r w:rsidR="00B76558" w:rsidRPr="003F40C1">
        <w:rPr>
          <w:b/>
        </w:rPr>
        <w:t xml:space="preserve">Conseil </w:t>
      </w:r>
      <w:r w:rsidR="00EA58C0" w:rsidRPr="003F40C1">
        <w:rPr>
          <w:b/>
        </w:rPr>
        <w:t xml:space="preserve">d’Administration </w:t>
      </w:r>
      <w:r w:rsidR="00EF7C58" w:rsidRPr="003F40C1">
        <w:rPr>
          <w:b/>
        </w:rPr>
        <w:t xml:space="preserve">et </w:t>
      </w:r>
      <w:r w:rsidR="00EA58C0" w:rsidRPr="003F40C1">
        <w:rPr>
          <w:b/>
        </w:rPr>
        <w:t>Bureau</w:t>
      </w:r>
    </w:p>
    <w:p w14:paraId="46F27D4A" w14:textId="77777777" w:rsidR="00412236" w:rsidRPr="003F40C1" w:rsidRDefault="00412236" w:rsidP="00B76558"/>
    <w:p w14:paraId="5FBD4856" w14:textId="5FB05647" w:rsidR="00412236" w:rsidRPr="003F40C1" w:rsidRDefault="00412236" w:rsidP="003F40C1">
      <w:pPr>
        <w:jc w:val="both"/>
      </w:pPr>
      <w:r w:rsidRPr="003F40C1">
        <w:t xml:space="preserve">L’Association est administrée par un </w:t>
      </w:r>
      <w:r w:rsidR="00EA58C0" w:rsidRPr="003F40C1">
        <w:t xml:space="preserve">Conseil d’Administration </w:t>
      </w:r>
      <w:r w:rsidRPr="003F40C1">
        <w:t xml:space="preserve">composé de membres élus par </w:t>
      </w:r>
      <w:r w:rsidR="002676C3" w:rsidRPr="003F40C1">
        <w:t xml:space="preserve">l’Assemblée Générale </w:t>
      </w:r>
      <w:r w:rsidRPr="003F40C1">
        <w:t xml:space="preserve">ou de membres </w:t>
      </w:r>
      <w:r w:rsidR="00767AC5" w:rsidRPr="003F40C1">
        <w:t xml:space="preserve">provisoirement </w:t>
      </w:r>
      <w:r w:rsidRPr="003F40C1">
        <w:t xml:space="preserve">cooptés par le </w:t>
      </w:r>
      <w:r w:rsidR="00EA58C0" w:rsidRPr="003F40C1">
        <w:t>Conseil</w:t>
      </w:r>
      <w:r w:rsidRPr="003F40C1">
        <w:t>.</w:t>
      </w:r>
    </w:p>
    <w:p w14:paraId="27B116B9" w14:textId="77777777" w:rsidR="00767AC5" w:rsidRPr="003F40C1" w:rsidRDefault="00767AC5" w:rsidP="003F40C1">
      <w:pPr>
        <w:jc w:val="both"/>
      </w:pPr>
    </w:p>
    <w:p w14:paraId="454AD53F" w14:textId="73B053FA" w:rsidR="00412236" w:rsidRPr="003F40C1" w:rsidRDefault="002676C3" w:rsidP="003F40C1">
      <w:pPr>
        <w:jc w:val="both"/>
      </w:pPr>
      <w:r w:rsidRPr="003F40C1">
        <w:t xml:space="preserve">L’Assemblée Générale </w:t>
      </w:r>
      <w:r w:rsidR="00412236" w:rsidRPr="003F40C1">
        <w:t xml:space="preserve">élit en son sein, parmi les membres actifs, </w:t>
      </w:r>
      <w:r w:rsidR="009D4C5B" w:rsidRPr="003F40C1">
        <w:t>de 15 à 3</w:t>
      </w:r>
      <w:r w:rsidR="00271B66" w:rsidRPr="003F40C1">
        <w:t>0</w:t>
      </w:r>
      <w:r w:rsidR="008B42AC" w:rsidRPr="003F40C1">
        <w:t xml:space="preserve"> membres</w:t>
      </w:r>
      <w:r w:rsidR="00412236" w:rsidRPr="003F40C1">
        <w:t xml:space="preserve"> présentés sur liste bloquée au moins cinq jours avant la réunion de </w:t>
      </w:r>
      <w:r w:rsidRPr="003F40C1">
        <w:t xml:space="preserve">l’Assemblée Générale </w:t>
      </w:r>
      <w:r w:rsidR="00412236" w:rsidRPr="003F40C1">
        <w:t xml:space="preserve">au </w:t>
      </w:r>
      <w:r w:rsidRPr="003F40C1">
        <w:t xml:space="preserve">Conseil </w:t>
      </w:r>
      <w:r w:rsidR="00412236" w:rsidRPr="003F40C1">
        <w:t xml:space="preserve">en la personne de son </w:t>
      </w:r>
      <w:r w:rsidR="0099383B" w:rsidRPr="003F40C1">
        <w:t>S</w:t>
      </w:r>
      <w:r w:rsidR="00412236" w:rsidRPr="003F40C1">
        <w:t>ecrétaire</w:t>
      </w:r>
      <w:r w:rsidRPr="003F40C1">
        <w:t xml:space="preserve"> </w:t>
      </w:r>
      <w:r w:rsidR="0099383B" w:rsidRPr="003F40C1">
        <w:t xml:space="preserve">Général </w:t>
      </w:r>
      <w:r w:rsidR="00412236" w:rsidRPr="003F40C1">
        <w:t xml:space="preserve">ou de son </w:t>
      </w:r>
      <w:r w:rsidR="0099383B" w:rsidRPr="003F40C1">
        <w:t>Président</w:t>
      </w:r>
      <w:r w:rsidR="00412236" w:rsidRPr="003F40C1">
        <w:t>.</w:t>
      </w:r>
      <w:r w:rsidR="00271B66" w:rsidRPr="003F40C1">
        <w:t xml:space="preserve"> </w:t>
      </w:r>
    </w:p>
    <w:p w14:paraId="2894C459" w14:textId="77777777" w:rsidR="00967985" w:rsidRPr="003F40C1" w:rsidRDefault="00967985" w:rsidP="003F40C1">
      <w:pPr>
        <w:jc w:val="both"/>
      </w:pPr>
    </w:p>
    <w:p w14:paraId="62E3B012" w14:textId="45B716F4" w:rsidR="00412236" w:rsidRPr="003F40C1" w:rsidRDefault="00412236" w:rsidP="003F40C1">
      <w:pPr>
        <w:jc w:val="both"/>
      </w:pPr>
      <w:r w:rsidRPr="003F40C1">
        <w:lastRenderedPageBreak/>
        <w:t xml:space="preserve">Les Administrateurs sont élus pour trois ans, ils sont rééligibles consécutivement deux fois seulement. Ils sont renouvelables par tiers chaque année. </w:t>
      </w:r>
    </w:p>
    <w:p w14:paraId="53E688BE" w14:textId="77777777" w:rsidR="00412236" w:rsidRPr="003F40C1" w:rsidRDefault="00412236" w:rsidP="003F40C1">
      <w:pPr>
        <w:jc w:val="both"/>
      </w:pPr>
    </w:p>
    <w:p w14:paraId="03CC3259" w14:textId="1DEC6038" w:rsidR="008A6E56" w:rsidRPr="003F40C1" w:rsidRDefault="008A6E56" w:rsidP="003F40C1">
      <w:pPr>
        <w:jc w:val="both"/>
      </w:pPr>
      <w:r w:rsidRPr="003F40C1">
        <w:t xml:space="preserve">Tout membre du </w:t>
      </w:r>
      <w:r w:rsidR="00EA58C0" w:rsidRPr="003F40C1">
        <w:t xml:space="preserve">Conseil d’Administration </w:t>
      </w:r>
      <w:r w:rsidRPr="003F40C1">
        <w:t>doit être à jour de sa cotisation annuelle</w:t>
      </w:r>
      <w:r w:rsidR="00EA58C0" w:rsidRPr="003F40C1">
        <w:t> ;</w:t>
      </w:r>
      <w:r w:rsidRPr="003F40C1">
        <w:t xml:space="preserve"> dans le cas contraire</w:t>
      </w:r>
      <w:r w:rsidR="00EA58C0" w:rsidRPr="003F40C1">
        <w:t>,</w:t>
      </w:r>
      <w:r w:rsidRPr="003F40C1">
        <w:t xml:space="preserve"> il sera radié dudit </w:t>
      </w:r>
      <w:r w:rsidR="00EA58C0" w:rsidRPr="003F40C1">
        <w:t>Conseil</w:t>
      </w:r>
      <w:r w:rsidRPr="003F40C1">
        <w:t>.</w:t>
      </w:r>
    </w:p>
    <w:p w14:paraId="5F0FFF90" w14:textId="77777777" w:rsidR="008A6E56" w:rsidRPr="003F40C1" w:rsidRDefault="008A6E56" w:rsidP="003F40C1">
      <w:pPr>
        <w:jc w:val="both"/>
      </w:pPr>
    </w:p>
    <w:p w14:paraId="4E18B192" w14:textId="103402D6" w:rsidR="00412236" w:rsidRPr="003F40C1" w:rsidRDefault="00412236" w:rsidP="003F40C1">
      <w:pPr>
        <w:jc w:val="both"/>
      </w:pPr>
      <w:r w:rsidRPr="003F40C1">
        <w:t xml:space="preserve">En cas de démission ou départ pour autre cause d’un administrateur, il peut être provisoirement remplacé par le Conseil jusqu’à la prochaine </w:t>
      </w:r>
      <w:r w:rsidR="00EA58C0" w:rsidRPr="003F40C1">
        <w:t xml:space="preserve">Assemblée </w:t>
      </w:r>
      <w:r w:rsidRPr="003F40C1">
        <w:t>Générale qui est appelée à ratifier son choix. L’administrateur nommé achève le tem</w:t>
      </w:r>
      <w:r w:rsidR="000722F2" w:rsidRPr="003F40C1">
        <w:t>ps du mandat qui reste à courir.</w:t>
      </w:r>
      <w:r w:rsidR="00D924E2" w:rsidRPr="003F40C1">
        <w:t xml:space="preserve"> E</w:t>
      </w:r>
      <w:r w:rsidRPr="003F40C1">
        <w:t>n cas de renouvellement</w:t>
      </w:r>
      <w:r w:rsidR="00D924E2" w:rsidRPr="003F40C1">
        <w:t>,</w:t>
      </w:r>
      <w:r w:rsidRPr="003F40C1">
        <w:t xml:space="preserve"> </w:t>
      </w:r>
      <w:r w:rsidR="00D924E2" w:rsidRPr="003F40C1">
        <w:t>le mandat effectué pour le remplacement du précédent administrateur sera retenu comme mandat complet.</w:t>
      </w:r>
    </w:p>
    <w:p w14:paraId="246111FF" w14:textId="77777777" w:rsidR="00412236" w:rsidRPr="003F40C1" w:rsidRDefault="00412236" w:rsidP="003F40C1">
      <w:pPr>
        <w:jc w:val="both"/>
      </w:pPr>
    </w:p>
    <w:p w14:paraId="69F3C273" w14:textId="11ECCFAD" w:rsidR="00DB6127" w:rsidRDefault="00412236" w:rsidP="003F40C1">
      <w:pPr>
        <w:jc w:val="both"/>
      </w:pPr>
      <w:r w:rsidRPr="003F40C1">
        <w:t xml:space="preserve">Le Conseil </w:t>
      </w:r>
      <w:r w:rsidR="0099383B" w:rsidRPr="003F40C1">
        <w:t xml:space="preserve">d’Administration </w:t>
      </w:r>
      <w:r w:rsidRPr="003F40C1">
        <w:t xml:space="preserve">choisit librement en son sein son </w:t>
      </w:r>
      <w:r w:rsidR="0099383B" w:rsidRPr="003F40C1">
        <w:t>Président</w:t>
      </w:r>
      <w:r w:rsidRPr="003F40C1">
        <w:t xml:space="preserve">, ses </w:t>
      </w:r>
      <w:r w:rsidR="0099383B" w:rsidRPr="003F40C1">
        <w:t>Vice</w:t>
      </w:r>
      <w:r w:rsidRPr="003F40C1">
        <w:t xml:space="preserve">-présidents, </w:t>
      </w:r>
      <w:r w:rsidR="0099383B" w:rsidRPr="003F40C1">
        <w:t xml:space="preserve">Secrétaires Généraux </w:t>
      </w:r>
      <w:r w:rsidRPr="003F40C1">
        <w:t xml:space="preserve">et </w:t>
      </w:r>
      <w:r w:rsidR="0099383B" w:rsidRPr="003F40C1">
        <w:t>T</w:t>
      </w:r>
      <w:r w:rsidRPr="003F40C1">
        <w:t xml:space="preserve">résoriers qui constituent ensemble le </w:t>
      </w:r>
      <w:r w:rsidR="0099383B" w:rsidRPr="003F40C1">
        <w:t xml:space="preserve">Bureau </w:t>
      </w:r>
      <w:r w:rsidRPr="003F40C1">
        <w:t xml:space="preserve">de </w:t>
      </w:r>
      <w:r w:rsidR="0099383B" w:rsidRPr="003F40C1">
        <w:t>l’Association</w:t>
      </w:r>
      <w:r w:rsidRPr="003F40C1">
        <w:t>. Il pourvoit également tous autres postes qui lui semblent nécessaires sur le moment. De même</w:t>
      </w:r>
      <w:r w:rsidR="008A6E56" w:rsidRPr="003F40C1">
        <w:t>,</w:t>
      </w:r>
      <w:r w:rsidRPr="003F40C1">
        <w:t xml:space="preserve"> il met fin à tel ou tel mandat qu’il a lui-même pourvu.</w:t>
      </w:r>
      <w:r w:rsidR="00DB6127">
        <w:t xml:space="preserve"> </w:t>
      </w:r>
    </w:p>
    <w:p w14:paraId="47779D41" w14:textId="77777777" w:rsidR="00DB6127" w:rsidRPr="003F40C1" w:rsidRDefault="00DB6127" w:rsidP="003F40C1">
      <w:pPr>
        <w:jc w:val="both"/>
      </w:pPr>
    </w:p>
    <w:p w14:paraId="2C57B643" w14:textId="7232287C" w:rsidR="00C03916" w:rsidRDefault="00DB6127" w:rsidP="003F40C1">
      <w:pPr>
        <w:jc w:val="both"/>
      </w:pPr>
      <w:r>
        <w:t>L’association est représentée en justice et dans tous les actes de la vie civile par son Président ou par toute personne déléguée spécialement par lui à cet effet.</w:t>
      </w:r>
    </w:p>
    <w:p w14:paraId="7E62B8C7" w14:textId="77777777" w:rsidR="00C03916" w:rsidRPr="003F40C1" w:rsidRDefault="00C03916" w:rsidP="003F40C1">
      <w:pPr>
        <w:jc w:val="both"/>
      </w:pPr>
    </w:p>
    <w:p w14:paraId="1D2C5978" w14:textId="0BF390B7" w:rsidR="00C217F6" w:rsidRPr="003F40C1" w:rsidRDefault="00412236" w:rsidP="003F40C1">
      <w:pPr>
        <w:jc w:val="both"/>
      </w:pPr>
      <w:r w:rsidRPr="003F40C1">
        <w:t xml:space="preserve">Le </w:t>
      </w:r>
      <w:r w:rsidR="0099383B" w:rsidRPr="003F40C1">
        <w:t>Conseil</w:t>
      </w:r>
      <w:r w:rsidRPr="003F40C1">
        <w:t xml:space="preserve"> et</w:t>
      </w:r>
      <w:r w:rsidR="0099383B" w:rsidRPr="003F40C1">
        <w:t>,</w:t>
      </w:r>
      <w:r w:rsidRPr="003F40C1">
        <w:t xml:space="preserve"> par délégation tacite du </w:t>
      </w:r>
      <w:r w:rsidR="0099383B" w:rsidRPr="003F40C1">
        <w:t>Conseil</w:t>
      </w:r>
      <w:r w:rsidRPr="003F40C1">
        <w:t xml:space="preserve">, le </w:t>
      </w:r>
      <w:r w:rsidR="0099383B" w:rsidRPr="003F40C1">
        <w:t xml:space="preserve">Bureau </w:t>
      </w:r>
      <w:r w:rsidRPr="003F40C1">
        <w:t xml:space="preserve">en dehors des réunions du </w:t>
      </w:r>
      <w:r w:rsidR="0099383B" w:rsidRPr="003F40C1">
        <w:t>Conseil</w:t>
      </w:r>
      <w:r w:rsidRPr="003F40C1">
        <w:t xml:space="preserve">, administre </w:t>
      </w:r>
      <w:r w:rsidR="0099383B" w:rsidRPr="003F40C1">
        <w:t>l’Association</w:t>
      </w:r>
      <w:r w:rsidRPr="003F40C1">
        <w:t>.</w:t>
      </w:r>
      <w:r w:rsidR="00DB6127">
        <w:t xml:space="preserve"> </w:t>
      </w:r>
      <w:r w:rsidR="00C217F6" w:rsidRPr="003F40C1">
        <w:t>Le Conseil a toute autorité pour organiser le fonctionnement de l’Association.</w:t>
      </w:r>
    </w:p>
    <w:p w14:paraId="6CB286B1" w14:textId="77777777" w:rsidR="00C217F6" w:rsidRPr="003F40C1" w:rsidRDefault="00C217F6" w:rsidP="003F40C1">
      <w:pPr>
        <w:jc w:val="both"/>
      </w:pPr>
    </w:p>
    <w:p w14:paraId="075C2C4B" w14:textId="7866EC28" w:rsidR="00C217F6" w:rsidRPr="003F40C1" w:rsidRDefault="00C217F6" w:rsidP="003F40C1">
      <w:pPr>
        <w:jc w:val="both"/>
      </w:pPr>
      <w:r w:rsidRPr="003F40C1">
        <w:t xml:space="preserve">Il reçoit pour ce faire la plus large délégation de </w:t>
      </w:r>
      <w:r w:rsidR="0099383B" w:rsidRPr="003F40C1">
        <w:t xml:space="preserve">l’Assemblée Générale </w:t>
      </w:r>
      <w:r w:rsidRPr="003F40C1">
        <w:t xml:space="preserve">au profit du </w:t>
      </w:r>
      <w:r w:rsidR="0099383B" w:rsidRPr="003F40C1">
        <w:t xml:space="preserve">Bureau </w:t>
      </w:r>
      <w:r w:rsidRPr="003F40C1">
        <w:t>et à celui de son président.</w:t>
      </w:r>
    </w:p>
    <w:p w14:paraId="5F83EC51" w14:textId="77777777" w:rsidR="00412236" w:rsidRPr="003F40C1" w:rsidRDefault="00412236" w:rsidP="00B76558"/>
    <w:p w14:paraId="09D200BF" w14:textId="77777777" w:rsidR="00B76558" w:rsidRPr="003F40C1" w:rsidRDefault="00B76558" w:rsidP="00B76558"/>
    <w:p w14:paraId="79A49636" w14:textId="58734680" w:rsidR="00B76558" w:rsidRPr="003F40C1" w:rsidRDefault="00B76558" w:rsidP="00B76558">
      <w:pPr>
        <w:rPr>
          <w:b/>
        </w:rPr>
      </w:pPr>
      <w:r w:rsidRPr="003F40C1">
        <w:rPr>
          <w:b/>
        </w:rPr>
        <w:t>ARTICLE 8 : Réunions du Conseil d’Administration</w:t>
      </w:r>
    </w:p>
    <w:p w14:paraId="3A239286" w14:textId="77777777" w:rsidR="00B76558" w:rsidRPr="003F40C1" w:rsidRDefault="00B76558" w:rsidP="00B76558"/>
    <w:p w14:paraId="5E2BE88C" w14:textId="5581D70B" w:rsidR="00AE4BC8" w:rsidRPr="003F40C1" w:rsidRDefault="00B76558" w:rsidP="00B76558">
      <w:r w:rsidRPr="003F40C1">
        <w:t xml:space="preserve">Le </w:t>
      </w:r>
      <w:r w:rsidR="0099383B" w:rsidRPr="003F40C1">
        <w:t xml:space="preserve">Conseil d’Administration </w:t>
      </w:r>
      <w:r w:rsidR="00AE4BC8" w:rsidRPr="003F40C1">
        <w:t xml:space="preserve">se </w:t>
      </w:r>
      <w:r w:rsidRPr="003F40C1">
        <w:t>réunit</w:t>
      </w:r>
      <w:r w:rsidR="00AE4BC8" w:rsidRPr="003F40C1">
        <w:t xml:space="preserve"> au moins une fois par semestre et chaque fois qu’il est </w:t>
      </w:r>
      <w:r w:rsidR="0099383B" w:rsidRPr="003F40C1">
        <w:t>convoqué</w:t>
      </w:r>
      <w:r w:rsidR="00AE4BC8" w:rsidRPr="003F40C1">
        <w:t xml:space="preserve">́ par le </w:t>
      </w:r>
      <w:r w:rsidRPr="003F40C1">
        <w:t>Président</w:t>
      </w:r>
      <w:r w:rsidR="00AE4BC8" w:rsidRPr="003F40C1">
        <w:t xml:space="preserve"> ou à la demande </w:t>
      </w:r>
      <w:r w:rsidRPr="003F40C1">
        <w:t>écrite</w:t>
      </w:r>
      <w:r w:rsidR="00AE4BC8" w:rsidRPr="003F40C1">
        <w:t xml:space="preserve"> du quart au moins de ses membres. </w:t>
      </w:r>
    </w:p>
    <w:p w14:paraId="365AE74B" w14:textId="77777777" w:rsidR="00412236" w:rsidRPr="003F40C1" w:rsidRDefault="00412236" w:rsidP="00B76558"/>
    <w:p w14:paraId="565F97C4" w14:textId="2F4BEF2A" w:rsidR="0047554D" w:rsidRPr="003F40C1" w:rsidRDefault="0047554D" w:rsidP="0047554D">
      <w:r w:rsidRPr="003F40C1">
        <w:t>Les décisions sont prises à la majorité des membres présents</w:t>
      </w:r>
      <w:r w:rsidR="003B4AC9" w:rsidRPr="003F40C1">
        <w:t xml:space="preserve"> ou représentés</w:t>
      </w:r>
      <w:r w:rsidRPr="003F40C1">
        <w:t xml:space="preserve">. </w:t>
      </w:r>
      <w:r w:rsidR="00C03916">
        <w:t xml:space="preserve">Néanmoins, </w:t>
      </w:r>
      <w:r w:rsidR="00C03916" w:rsidRPr="003F40C1">
        <w:t>Sous réserve de l’accord du Conseil d’Administration, le vote électronique peut être utilisé dans des circonstances exceptionnelles après en avoir défini les modalités</w:t>
      </w:r>
      <w:r w:rsidR="00C03916">
        <w:t xml:space="preserve">. </w:t>
      </w:r>
      <w:r w:rsidRPr="003F40C1">
        <w:t>En cas de partage des voix, la voix du Président est prépondérante.</w:t>
      </w:r>
      <w:r w:rsidR="002C1CEA" w:rsidRPr="003F40C1">
        <w:t xml:space="preserve"> </w:t>
      </w:r>
    </w:p>
    <w:p w14:paraId="16ABC3AA" w14:textId="77777777" w:rsidR="0047554D" w:rsidRPr="003F40C1" w:rsidRDefault="0047554D" w:rsidP="0047554D"/>
    <w:p w14:paraId="3AD73615" w14:textId="07FE9BC7" w:rsidR="0047554D" w:rsidRPr="003F40C1" w:rsidRDefault="0047554D" w:rsidP="0047554D">
      <w:r w:rsidRPr="003F40C1">
        <w:t xml:space="preserve">Le Conseil désigne le ou la secrétaire de séance qui peut être un administrateur ou </w:t>
      </w:r>
      <w:r w:rsidR="003B4AC9" w:rsidRPr="003F40C1">
        <w:t xml:space="preserve">toute autre personne désignée par le </w:t>
      </w:r>
      <w:r w:rsidR="0099383B" w:rsidRPr="003F40C1">
        <w:t>Conseil</w:t>
      </w:r>
      <w:r w:rsidR="003B4AC9" w:rsidRPr="003F40C1">
        <w:t>.</w:t>
      </w:r>
    </w:p>
    <w:p w14:paraId="29F7FBE8" w14:textId="77777777" w:rsidR="0047554D" w:rsidRPr="003F40C1" w:rsidRDefault="0047554D" w:rsidP="00B76558"/>
    <w:p w14:paraId="7C280181" w14:textId="7D7A842F" w:rsidR="00094C91" w:rsidRPr="003F40C1" w:rsidRDefault="00094C91" w:rsidP="00094C91">
      <w:r w:rsidRPr="003F40C1">
        <w:t>Il est tenu procès-verbal des séances. Les procès-verbaux sont signés par le Président et</w:t>
      </w:r>
      <w:r w:rsidR="00D275BE" w:rsidRPr="003F40C1">
        <w:t xml:space="preserve"> le </w:t>
      </w:r>
      <w:r w:rsidR="0099383B" w:rsidRPr="003F40C1">
        <w:t xml:space="preserve">Secrétaire Général </w:t>
      </w:r>
      <w:r w:rsidR="00D275BE" w:rsidRPr="003F40C1">
        <w:t>et sont</w:t>
      </w:r>
      <w:r w:rsidRPr="003F40C1">
        <w:t xml:space="preserve"> conservés au siège de </w:t>
      </w:r>
      <w:r w:rsidR="0099383B" w:rsidRPr="003F40C1">
        <w:t>l’Association</w:t>
      </w:r>
      <w:r w:rsidRPr="003F40C1">
        <w:t>.</w:t>
      </w:r>
    </w:p>
    <w:p w14:paraId="651F485D" w14:textId="77777777" w:rsidR="00094C91" w:rsidRDefault="00094C91" w:rsidP="00B76558"/>
    <w:p w14:paraId="191F0F21" w14:textId="77777777" w:rsidR="00DB6127" w:rsidRDefault="00DB6127" w:rsidP="00EF7C58">
      <w:pPr>
        <w:rPr>
          <w:b/>
        </w:rPr>
      </w:pPr>
    </w:p>
    <w:p w14:paraId="471DC7C2" w14:textId="543806E0" w:rsidR="00EF7C58" w:rsidRPr="003F40C1" w:rsidRDefault="00EF7C58" w:rsidP="00EF7C58">
      <w:pPr>
        <w:rPr>
          <w:b/>
        </w:rPr>
      </w:pPr>
      <w:r w:rsidRPr="003F40C1">
        <w:rPr>
          <w:b/>
        </w:rPr>
        <w:t>ARTICLE 9 : Assemblée Générale</w:t>
      </w:r>
    </w:p>
    <w:p w14:paraId="691FB808" w14:textId="77777777" w:rsidR="00EF7C58" w:rsidRPr="003F40C1" w:rsidRDefault="00EF7C58" w:rsidP="00B76558"/>
    <w:p w14:paraId="3D02A024" w14:textId="5D0F9FDB" w:rsidR="0047554D" w:rsidRPr="003F40C1" w:rsidRDefault="0099383B" w:rsidP="003F40C1">
      <w:pPr>
        <w:jc w:val="both"/>
      </w:pPr>
      <w:r w:rsidRPr="003F40C1">
        <w:t xml:space="preserve">L’Assemblée Générale </w:t>
      </w:r>
      <w:r w:rsidR="00412236" w:rsidRPr="003F40C1">
        <w:t xml:space="preserve">se réunit au moins une fois l’an sur convocation du </w:t>
      </w:r>
      <w:r w:rsidRPr="003F40C1">
        <w:t xml:space="preserve">Président </w:t>
      </w:r>
      <w:r w:rsidR="00412236" w:rsidRPr="003F40C1">
        <w:t xml:space="preserve">ou de son </w:t>
      </w:r>
      <w:r w:rsidRPr="003F40C1">
        <w:t>Secrétaire Général</w:t>
      </w:r>
      <w:r w:rsidR="00412236" w:rsidRPr="003F40C1">
        <w:t xml:space="preserve">. Son ordre du jour est fixé par le Conseil </w:t>
      </w:r>
      <w:r w:rsidRPr="003F40C1">
        <w:t xml:space="preserve">d’Administration </w:t>
      </w:r>
      <w:r w:rsidR="00412236" w:rsidRPr="003F40C1">
        <w:t>et il ne peut y être dérogé sans l’accord du Conseil.</w:t>
      </w:r>
    </w:p>
    <w:p w14:paraId="2825032D" w14:textId="77777777" w:rsidR="00412236" w:rsidRPr="003F40C1" w:rsidRDefault="00412236" w:rsidP="003F40C1">
      <w:pPr>
        <w:jc w:val="both"/>
      </w:pPr>
    </w:p>
    <w:p w14:paraId="2EF79DE1" w14:textId="654FE3AF" w:rsidR="00412236" w:rsidRPr="003F40C1" w:rsidRDefault="0099383B" w:rsidP="003F40C1">
      <w:pPr>
        <w:jc w:val="both"/>
      </w:pPr>
      <w:r w:rsidRPr="003F40C1">
        <w:t xml:space="preserve">L’Assemblée Générale </w:t>
      </w:r>
      <w:r w:rsidR="00412236" w:rsidRPr="003F40C1">
        <w:t xml:space="preserve">est ordinaire chaque fois qu’elle n’a pas à modifier les statuts ou à décider de la dissolution de </w:t>
      </w:r>
      <w:r w:rsidR="00EB39E6" w:rsidRPr="003F40C1">
        <w:t xml:space="preserve">l’Association </w:t>
      </w:r>
      <w:r w:rsidR="00412236" w:rsidRPr="003F40C1">
        <w:t>ou de sa fusion avec une autre association.</w:t>
      </w:r>
    </w:p>
    <w:p w14:paraId="35E9FCD2" w14:textId="44DE93B4" w:rsidR="00412236" w:rsidRPr="003F40C1" w:rsidRDefault="00412236" w:rsidP="003F40C1">
      <w:pPr>
        <w:jc w:val="both"/>
      </w:pPr>
      <w:r w:rsidRPr="003F40C1">
        <w:t>Dans ce</w:t>
      </w:r>
      <w:r w:rsidR="00352A56" w:rsidRPr="003F40C1">
        <w:t>s trois cas</w:t>
      </w:r>
      <w:r w:rsidRPr="003F40C1">
        <w:t xml:space="preserve">, </w:t>
      </w:r>
      <w:r w:rsidR="00EB39E6" w:rsidRPr="003F40C1">
        <w:t xml:space="preserve">l’Assemblée </w:t>
      </w:r>
      <w:r w:rsidRPr="003F40C1">
        <w:t xml:space="preserve">est </w:t>
      </w:r>
      <w:r w:rsidR="001E39C6" w:rsidRPr="003F40C1">
        <w:t xml:space="preserve">dite </w:t>
      </w:r>
      <w:r w:rsidRPr="003F40C1">
        <w:t>extraordinaire.</w:t>
      </w:r>
    </w:p>
    <w:p w14:paraId="6C94C8D9" w14:textId="77777777" w:rsidR="00412236" w:rsidRPr="003F40C1" w:rsidRDefault="00412236" w:rsidP="003F40C1">
      <w:pPr>
        <w:jc w:val="both"/>
      </w:pPr>
    </w:p>
    <w:p w14:paraId="0836D8FD" w14:textId="1C9C598A" w:rsidR="00412236" w:rsidRPr="003F40C1" w:rsidRDefault="001E39C6" w:rsidP="003F40C1">
      <w:pPr>
        <w:jc w:val="both"/>
      </w:pPr>
      <w:r w:rsidRPr="003F40C1">
        <w:t xml:space="preserve">En </w:t>
      </w:r>
      <w:r w:rsidR="00EB39E6" w:rsidRPr="003F40C1">
        <w:t>Assemblée Générale Ordinaire</w:t>
      </w:r>
      <w:r w:rsidRPr="003F40C1">
        <w:t>, l</w:t>
      </w:r>
      <w:r w:rsidR="00412236" w:rsidRPr="003F40C1">
        <w:t>es décisions son</w:t>
      </w:r>
      <w:r w:rsidRPr="003F40C1">
        <w:t>t prises à la majorité des membres présents ou représentés</w:t>
      </w:r>
      <w:r w:rsidR="00EB39E6" w:rsidRPr="003F40C1">
        <w:t> ;</w:t>
      </w:r>
      <w:r w:rsidRPr="003F40C1">
        <w:t xml:space="preserve"> en cas de partage, la voix du </w:t>
      </w:r>
      <w:r w:rsidR="00EB39E6" w:rsidRPr="003F40C1">
        <w:t xml:space="preserve">Président </w:t>
      </w:r>
      <w:r w:rsidRPr="003F40C1">
        <w:t>est prépondérante.</w:t>
      </w:r>
    </w:p>
    <w:p w14:paraId="3B2F2067" w14:textId="77777777" w:rsidR="00412236" w:rsidRPr="003F40C1" w:rsidRDefault="00412236" w:rsidP="003F40C1">
      <w:pPr>
        <w:jc w:val="both"/>
      </w:pPr>
    </w:p>
    <w:p w14:paraId="46E23C88" w14:textId="044A7604" w:rsidR="00412236" w:rsidRPr="003F40C1" w:rsidRDefault="001E39C6" w:rsidP="003F40C1">
      <w:pPr>
        <w:jc w:val="both"/>
      </w:pPr>
      <w:r w:rsidRPr="003F40C1">
        <w:t xml:space="preserve">En </w:t>
      </w:r>
      <w:r w:rsidR="00EB39E6" w:rsidRPr="003F40C1">
        <w:t>Assemblée Générale Extraordinaire</w:t>
      </w:r>
      <w:r w:rsidRPr="003F40C1">
        <w:t xml:space="preserve">, les décisions sont prises à la majorité des </w:t>
      </w:r>
      <w:r w:rsidR="00AB0367" w:rsidRPr="003F40C1">
        <w:t xml:space="preserve">deux tiers des </w:t>
      </w:r>
      <w:r w:rsidRPr="003F40C1">
        <w:t>membres présents ou représentés</w:t>
      </w:r>
      <w:r w:rsidR="00EB39E6" w:rsidRPr="003F40C1">
        <w:t> ;</w:t>
      </w:r>
      <w:r w:rsidRPr="003F40C1">
        <w:t xml:space="preserve"> en cas de partage, la voix du </w:t>
      </w:r>
      <w:r w:rsidR="00EB39E6" w:rsidRPr="003F40C1">
        <w:t xml:space="preserve">Président </w:t>
      </w:r>
      <w:r w:rsidRPr="003F40C1">
        <w:t>est prépondérante</w:t>
      </w:r>
      <w:r w:rsidR="00EB39E6" w:rsidRPr="003F40C1">
        <w:t>.</w:t>
      </w:r>
    </w:p>
    <w:p w14:paraId="70390C56" w14:textId="77777777" w:rsidR="00412236" w:rsidRPr="003F40C1" w:rsidRDefault="00412236" w:rsidP="003F40C1">
      <w:pPr>
        <w:jc w:val="both"/>
      </w:pPr>
    </w:p>
    <w:p w14:paraId="579B44C3" w14:textId="4AB0B4D2" w:rsidR="00412236" w:rsidRPr="003F40C1" w:rsidRDefault="00412236" w:rsidP="003F40C1">
      <w:pPr>
        <w:jc w:val="both"/>
      </w:pPr>
      <w:r w:rsidRPr="003F40C1">
        <w:t xml:space="preserve">Lors des </w:t>
      </w:r>
      <w:r w:rsidR="000B159B" w:rsidRPr="003F40C1">
        <w:t>Assemblées Générales</w:t>
      </w:r>
      <w:r w:rsidRPr="003F40C1">
        <w:t xml:space="preserve">, </w:t>
      </w:r>
      <w:r w:rsidR="001E39C6" w:rsidRPr="003F40C1">
        <w:t xml:space="preserve">seuls les membres </w:t>
      </w:r>
      <w:r w:rsidR="00B34DFB" w:rsidRPr="003F40C1">
        <w:t xml:space="preserve">actifs </w:t>
      </w:r>
      <w:r w:rsidR="001E39C6" w:rsidRPr="003F40C1">
        <w:t>à jour de leur cotisation au titre de l’année civile en cours</w:t>
      </w:r>
      <w:r w:rsidRPr="003F40C1">
        <w:t xml:space="preserve"> </w:t>
      </w:r>
      <w:r w:rsidR="001E39C6" w:rsidRPr="003F40C1">
        <w:t>peuvent prendre part aux délibérations et participer au vote des résolutions, ou adresser un pouvoir.</w:t>
      </w:r>
    </w:p>
    <w:p w14:paraId="2001B25C" w14:textId="77777777" w:rsidR="001E39C6" w:rsidRPr="003F40C1" w:rsidRDefault="001E39C6" w:rsidP="003F40C1">
      <w:pPr>
        <w:jc w:val="both"/>
      </w:pPr>
    </w:p>
    <w:p w14:paraId="5114141D" w14:textId="2DB7AF92" w:rsidR="00412236" w:rsidRPr="003F40C1" w:rsidRDefault="00412236" w:rsidP="003F40C1">
      <w:pPr>
        <w:jc w:val="both"/>
      </w:pPr>
      <w:r w:rsidRPr="003F40C1">
        <w:t xml:space="preserve">Tous les autres membres de l’Association peuvent assister à </w:t>
      </w:r>
      <w:r w:rsidR="000B159B" w:rsidRPr="003F40C1">
        <w:t xml:space="preserve">l’Assemblée Générale </w:t>
      </w:r>
      <w:r w:rsidR="00B34DFB" w:rsidRPr="003F40C1">
        <w:t>sans droit de vote.</w:t>
      </w:r>
      <w:r w:rsidR="006C5582" w:rsidRPr="003F40C1">
        <w:t xml:space="preserve"> </w:t>
      </w:r>
    </w:p>
    <w:p w14:paraId="0A547A6D" w14:textId="77777777" w:rsidR="00412236" w:rsidRPr="003F40C1" w:rsidRDefault="00412236" w:rsidP="00B76558"/>
    <w:p w14:paraId="65E94B90" w14:textId="77777777" w:rsidR="00412236" w:rsidRPr="003F40C1" w:rsidRDefault="00412236" w:rsidP="00B76558"/>
    <w:p w14:paraId="526121EE" w14:textId="256790BA" w:rsidR="00E679CF" w:rsidRPr="003F40C1" w:rsidRDefault="00E679CF" w:rsidP="00E679CF">
      <w:pPr>
        <w:rPr>
          <w:b/>
        </w:rPr>
      </w:pPr>
      <w:r w:rsidRPr="003F40C1">
        <w:rPr>
          <w:b/>
        </w:rPr>
        <w:t>ARTICLE 10 : Exercice social</w:t>
      </w:r>
    </w:p>
    <w:p w14:paraId="735F8292" w14:textId="77777777" w:rsidR="00E679CF" w:rsidRPr="003F40C1" w:rsidRDefault="00E679CF" w:rsidP="00E679CF"/>
    <w:p w14:paraId="32211672" w14:textId="58D8316F" w:rsidR="00E679CF" w:rsidRPr="003F40C1" w:rsidRDefault="00E679CF" w:rsidP="003F40C1">
      <w:pPr>
        <w:jc w:val="both"/>
      </w:pPr>
      <w:r w:rsidRPr="003F40C1">
        <w:t>L’exercice social commence le 1</w:t>
      </w:r>
      <w:r w:rsidRPr="003F40C1">
        <w:rPr>
          <w:vertAlign w:val="superscript"/>
        </w:rPr>
        <w:t>er</w:t>
      </w:r>
      <w:r w:rsidRPr="003F40C1">
        <w:t xml:space="preserve"> janvier et se termine le 31 décembre de chaque année. Dans le délai de 6 mois après la clôture, les comptes annuels de </w:t>
      </w:r>
      <w:r w:rsidR="000B159B" w:rsidRPr="003F40C1">
        <w:t>l’Association</w:t>
      </w:r>
      <w:r w:rsidRPr="003F40C1">
        <w:t xml:space="preserve">, arrêtés par le </w:t>
      </w:r>
      <w:r w:rsidR="000B159B" w:rsidRPr="003F40C1">
        <w:t>Conseil d’Administration</w:t>
      </w:r>
      <w:r w:rsidRPr="003F40C1">
        <w:t>, devront être soumis à l’approbation de l’Assemblée Générale Ordinaire.</w:t>
      </w:r>
    </w:p>
    <w:p w14:paraId="49ECACBE" w14:textId="77777777" w:rsidR="00E679CF" w:rsidRPr="003F40C1" w:rsidRDefault="00E679CF" w:rsidP="003F40C1">
      <w:pPr>
        <w:jc w:val="both"/>
      </w:pPr>
    </w:p>
    <w:p w14:paraId="17ABD203" w14:textId="77777777" w:rsidR="00E679CF" w:rsidRPr="003F40C1" w:rsidRDefault="00E679CF" w:rsidP="00E679CF"/>
    <w:p w14:paraId="1314945A" w14:textId="78ED457D" w:rsidR="00E679CF" w:rsidRPr="003F40C1" w:rsidRDefault="00E679CF" w:rsidP="00E679CF">
      <w:pPr>
        <w:rPr>
          <w:b/>
        </w:rPr>
      </w:pPr>
      <w:r w:rsidRPr="003F40C1">
        <w:rPr>
          <w:b/>
        </w:rPr>
        <w:t xml:space="preserve">ARTICLE 11 : </w:t>
      </w:r>
      <w:r w:rsidR="00B94085" w:rsidRPr="003F40C1">
        <w:rPr>
          <w:b/>
        </w:rPr>
        <w:t xml:space="preserve">Règlement </w:t>
      </w:r>
      <w:r w:rsidR="000B159B" w:rsidRPr="003F40C1">
        <w:rPr>
          <w:b/>
        </w:rPr>
        <w:t>Intérieur</w:t>
      </w:r>
    </w:p>
    <w:p w14:paraId="178C0675" w14:textId="77777777" w:rsidR="00E679CF" w:rsidRPr="003F40C1" w:rsidRDefault="00E679CF" w:rsidP="00E679CF"/>
    <w:p w14:paraId="71E06E19" w14:textId="418FC844" w:rsidR="00E679CF" w:rsidRPr="003F40C1" w:rsidRDefault="00B94085" w:rsidP="003F40C1">
      <w:pPr>
        <w:jc w:val="both"/>
      </w:pPr>
      <w:r w:rsidRPr="003F40C1">
        <w:t>Les présents statuts sont complétés par un Règlement Intérieur destiné à préciser divers points</w:t>
      </w:r>
      <w:r w:rsidR="000B159B" w:rsidRPr="003F40C1">
        <w:t>,</w:t>
      </w:r>
      <w:r w:rsidRPr="003F40C1">
        <w:t xml:space="preserve"> notamment quant à l’administration et au fonctionnement de </w:t>
      </w:r>
      <w:r w:rsidR="000B159B" w:rsidRPr="003F40C1">
        <w:t>l’Association</w:t>
      </w:r>
      <w:r w:rsidRPr="003F40C1">
        <w:t>.</w:t>
      </w:r>
    </w:p>
    <w:p w14:paraId="159CAA1E" w14:textId="77777777" w:rsidR="00E679CF" w:rsidRPr="003F40C1" w:rsidRDefault="00E679CF" w:rsidP="003F40C1">
      <w:pPr>
        <w:jc w:val="both"/>
      </w:pPr>
    </w:p>
    <w:p w14:paraId="0D704041" w14:textId="38EB5D26" w:rsidR="00B94085" w:rsidRPr="003F40C1" w:rsidRDefault="00B94085" w:rsidP="003F40C1">
      <w:pPr>
        <w:jc w:val="both"/>
      </w:pPr>
      <w:r w:rsidRPr="003F40C1">
        <w:t xml:space="preserve">Il est établi par le </w:t>
      </w:r>
      <w:r w:rsidR="000B159B" w:rsidRPr="003F40C1">
        <w:t>Bureau</w:t>
      </w:r>
      <w:r w:rsidRPr="003F40C1">
        <w:t xml:space="preserve">, soumis au </w:t>
      </w:r>
      <w:r w:rsidR="000B159B" w:rsidRPr="003F40C1">
        <w:t xml:space="preserve">Conseil d’Administration </w:t>
      </w:r>
      <w:r w:rsidRPr="003F40C1">
        <w:t>pour adoption</w:t>
      </w:r>
      <w:r w:rsidR="00352A56" w:rsidRPr="003F40C1">
        <w:t>,</w:t>
      </w:r>
      <w:r w:rsidRPr="003F40C1">
        <w:t xml:space="preserve"> et à la rat</w:t>
      </w:r>
      <w:r w:rsidR="00B34DFB" w:rsidRPr="003F40C1">
        <w:t xml:space="preserve">ification en </w:t>
      </w:r>
      <w:r w:rsidR="000B159B" w:rsidRPr="003F40C1">
        <w:t>Assemblée Générale</w:t>
      </w:r>
      <w:r w:rsidR="00B34DFB" w:rsidRPr="003F40C1">
        <w:t>.</w:t>
      </w:r>
    </w:p>
    <w:p w14:paraId="77550102" w14:textId="77777777" w:rsidR="00E679CF" w:rsidRPr="003F40C1" w:rsidRDefault="00E679CF" w:rsidP="003F40C1">
      <w:pPr>
        <w:jc w:val="both"/>
      </w:pPr>
    </w:p>
    <w:p w14:paraId="00E76D89" w14:textId="4961C077" w:rsidR="00B94085" w:rsidRPr="003F40C1" w:rsidRDefault="00B94085" w:rsidP="003F40C1">
      <w:pPr>
        <w:jc w:val="both"/>
      </w:pPr>
      <w:r w:rsidRPr="003F40C1">
        <w:t>Il est tenu à disposition des membres.</w:t>
      </w:r>
    </w:p>
    <w:p w14:paraId="3A66F38C" w14:textId="77777777" w:rsidR="00E679CF" w:rsidRPr="003F40C1" w:rsidRDefault="00E679CF" w:rsidP="00B76558"/>
    <w:p w14:paraId="417501AA" w14:textId="77777777" w:rsidR="00B34DFB" w:rsidRPr="003F40C1" w:rsidRDefault="00B34DFB" w:rsidP="00B76558"/>
    <w:p w14:paraId="153C5874" w14:textId="4850A10A" w:rsidR="00B34DFB" w:rsidRPr="003F40C1" w:rsidRDefault="00B34DFB" w:rsidP="00B34DFB">
      <w:pPr>
        <w:rPr>
          <w:b/>
        </w:rPr>
      </w:pPr>
      <w:r w:rsidRPr="003F40C1">
        <w:rPr>
          <w:b/>
        </w:rPr>
        <w:t>ARTICLE 12 : Dissolution</w:t>
      </w:r>
    </w:p>
    <w:p w14:paraId="471A0B71" w14:textId="77777777" w:rsidR="00B34DFB" w:rsidRPr="003F40C1" w:rsidRDefault="00B34DFB" w:rsidP="00B34DFB"/>
    <w:p w14:paraId="1C5961B3" w14:textId="0B200DB0" w:rsidR="00B34DFB" w:rsidRPr="003F40C1" w:rsidRDefault="00B34DFB" w:rsidP="003F40C1">
      <w:pPr>
        <w:jc w:val="both"/>
      </w:pPr>
      <w:r w:rsidRPr="003F40C1">
        <w:t>En cas de dissolution prononcée selon les modalités prévues à l’article</w:t>
      </w:r>
      <w:r w:rsidR="00556F20" w:rsidRPr="003F40C1">
        <w:t xml:space="preserve"> 9</w:t>
      </w:r>
      <w:r w:rsidRPr="003F40C1">
        <w:t xml:space="preserve">, </w:t>
      </w:r>
      <w:r w:rsidR="00556F20" w:rsidRPr="003F40C1">
        <w:t>un ou plusieurs liquidateurs sont nommés et l’actif net, s’il y a lieu</w:t>
      </w:r>
      <w:r w:rsidR="00333507" w:rsidRPr="003F40C1">
        <w:t>,</w:t>
      </w:r>
      <w:r w:rsidR="00556F20" w:rsidRPr="003F40C1">
        <w:t xml:space="preserve"> est dévolu à un organisme ayant un but non lucratif conformément aux dispositions de </w:t>
      </w:r>
      <w:r w:rsidR="000B159B" w:rsidRPr="003F40C1">
        <w:t xml:space="preserve">l’Assemblée Générale Extraordinaire </w:t>
      </w:r>
      <w:r w:rsidR="00556F20" w:rsidRPr="003F40C1">
        <w:t xml:space="preserve">qui statue sur la dissolution. L’actif net ne peut être dévolu à un membre de </w:t>
      </w:r>
      <w:r w:rsidR="000B159B" w:rsidRPr="003F40C1">
        <w:t>l’Association</w:t>
      </w:r>
      <w:r w:rsidR="00333507" w:rsidRPr="003F40C1">
        <w:t>, même partiellement.</w:t>
      </w:r>
    </w:p>
    <w:p w14:paraId="0E49EA1F" w14:textId="77777777" w:rsidR="00B34DFB" w:rsidRDefault="00B34DFB" w:rsidP="00B34DFB"/>
    <w:p w14:paraId="1635A760" w14:textId="77777777" w:rsidR="00DB6127" w:rsidRDefault="00DB6127" w:rsidP="00B34DFB"/>
    <w:p w14:paraId="2362C600" w14:textId="77777777" w:rsidR="00DB6127" w:rsidRDefault="00DB6127" w:rsidP="00B34DFB"/>
    <w:p w14:paraId="7D7A1A48" w14:textId="77777777" w:rsidR="00B9608F" w:rsidRDefault="00B9608F" w:rsidP="00B34DFB"/>
    <w:p w14:paraId="4204B458" w14:textId="7B2A2EFC" w:rsidR="00412236" w:rsidRPr="003F40C1" w:rsidRDefault="00B34DFB" w:rsidP="00B76558">
      <w:pPr>
        <w:rPr>
          <w:b/>
        </w:rPr>
      </w:pPr>
      <w:r w:rsidRPr="003F40C1">
        <w:rPr>
          <w:b/>
        </w:rPr>
        <w:lastRenderedPageBreak/>
        <w:t>ARTICLE 13</w:t>
      </w:r>
      <w:r w:rsidR="00412236" w:rsidRPr="003F40C1">
        <w:rPr>
          <w:b/>
        </w:rPr>
        <w:t xml:space="preserve"> : Dispositions diverses</w:t>
      </w:r>
    </w:p>
    <w:p w14:paraId="4987766D" w14:textId="77777777" w:rsidR="00412236" w:rsidRPr="003F40C1" w:rsidRDefault="00412236" w:rsidP="00B76558"/>
    <w:p w14:paraId="6CD700FF" w14:textId="77777777" w:rsidR="00412236" w:rsidRPr="003F40C1" w:rsidRDefault="00412236" w:rsidP="00B76558">
      <w:r w:rsidRPr="003F40C1">
        <w:t>Pour faire toutes déclarations, publications ou formalités prescrites par la loi, tous pouvoirs sont donnés au porteur d’expédition ou d’extraits concernant les délibérations du Conseil d’Administration et des Assemblées Générales.</w:t>
      </w:r>
    </w:p>
    <w:p w14:paraId="0F4E28D5" w14:textId="77777777" w:rsidR="00412236" w:rsidRPr="003F40C1" w:rsidRDefault="00412236" w:rsidP="00B76558"/>
    <w:p w14:paraId="44811FF6" w14:textId="77777777" w:rsidR="00412236" w:rsidRPr="003F40C1" w:rsidRDefault="00412236" w:rsidP="00B76558"/>
    <w:p w14:paraId="28B3FD21" w14:textId="77777777" w:rsidR="00412236" w:rsidRPr="003F40C1" w:rsidRDefault="00412236" w:rsidP="00B76558"/>
    <w:p w14:paraId="1C02AFE2" w14:textId="7C32DAFF" w:rsidR="00412236" w:rsidRPr="003F40C1" w:rsidRDefault="00412236" w:rsidP="00B76558">
      <w:r w:rsidRPr="003F40C1">
        <w:t xml:space="preserve">Julien LACHEZE          </w:t>
      </w:r>
      <w:r w:rsidRPr="003F40C1">
        <w:tab/>
      </w:r>
      <w:r w:rsidRPr="003F40C1">
        <w:tab/>
      </w:r>
      <w:r w:rsidRPr="003F40C1">
        <w:tab/>
        <w:t xml:space="preserve">                                     </w:t>
      </w:r>
      <w:r w:rsidR="00AE4BC8" w:rsidRPr="003F40C1">
        <w:t>Elodie GALAN</w:t>
      </w:r>
    </w:p>
    <w:p w14:paraId="2E224339" w14:textId="20C9AE7B" w:rsidR="00412236" w:rsidRPr="003F40C1" w:rsidRDefault="00412236" w:rsidP="00B76558">
      <w:r w:rsidRPr="003F40C1">
        <w:t xml:space="preserve">Président                              </w:t>
      </w:r>
      <w:r w:rsidRPr="003F40C1">
        <w:tab/>
      </w:r>
      <w:r w:rsidRPr="003F40C1">
        <w:tab/>
      </w:r>
      <w:r w:rsidRPr="003F40C1">
        <w:tab/>
        <w:t xml:space="preserve">  </w:t>
      </w:r>
      <w:r w:rsidRPr="003F40C1">
        <w:tab/>
        <w:t xml:space="preserve">                         Secrétaire </w:t>
      </w:r>
      <w:r w:rsidR="000B159B" w:rsidRPr="003F40C1">
        <w:t>Générale</w:t>
      </w:r>
    </w:p>
    <w:p w14:paraId="7379BE8A" w14:textId="77777777" w:rsidR="00412236" w:rsidRPr="003F40C1" w:rsidRDefault="00412236" w:rsidP="00B76558"/>
    <w:p w14:paraId="208FB65C" w14:textId="77777777" w:rsidR="00412236" w:rsidRPr="003F40C1" w:rsidRDefault="00412236" w:rsidP="00B76558"/>
    <w:p w14:paraId="1A312FA0" w14:textId="743777ED" w:rsidR="00556F20" w:rsidRPr="003F40C1" w:rsidRDefault="00556F20" w:rsidP="00B76558">
      <w:r w:rsidRPr="003F40C1">
        <w:t>Fait à Toulouse</w:t>
      </w:r>
      <w:r w:rsidR="000B159B" w:rsidRPr="003F40C1">
        <w:t>,</w:t>
      </w:r>
      <w:r w:rsidRPr="003F40C1">
        <w:t xml:space="preserve"> le 25 mai 2018</w:t>
      </w:r>
    </w:p>
    <w:p w14:paraId="3A35810E" w14:textId="77777777" w:rsidR="00556F20" w:rsidRPr="003F40C1" w:rsidRDefault="00556F20" w:rsidP="00B76558"/>
    <w:p w14:paraId="1E5A3A8A" w14:textId="77777777" w:rsidR="00412236" w:rsidRPr="003F40C1" w:rsidRDefault="00412236" w:rsidP="00B76558"/>
    <w:p w14:paraId="06847A48" w14:textId="77777777" w:rsidR="00412236" w:rsidRPr="003F40C1" w:rsidRDefault="00412236" w:rsidP="00B76558"/>
    <w:p w14:paraId="747A3903" w14:textId="3C04BA6D" w:rsidR="00C33784" w:rsidRPr="003F40C1" w:rsidRDefault="00C33784" w:rsidP="00B76558"/>
    <w:sectPr w:rsidR="00C33784" w:rsidRPr="003F40C1" w:rsidSect="00413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0F730" w14:textId="77777777" w:rsidR="004A2835" w:rsidRDefault="004A2835" w:rsidP="00A71B5E">
      <w:r>
        <w:separator/>
      </w:r>
    </w:p>
  </w:endnote>
  <w:endnote w:type="continuationSeparator" w:id="0">
    <w:p w14:paraId="44E38178" w14:textId="77777777" w:rsidR="004A2835" w:rsidRDefault="004A2835" w:rsidP="00A7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77BFC" w14:textId="77777777" w:rsidR="00C03916" w:rsidRDefault="00C03916" w:rsidP="00A71B5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CBC773E" w14:textId="77777777" w:rsidR="00C03916" w:rsidRDefault="00C03916" w:rsidP="00A71B5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96DF3" w14:textId="77777777" w:rsidR="00C03916" w:rsidRDefault="00C03916" w:rsidP="00A71B5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E1804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142B1821" w14:textId="77777777" w:rsidR="00C03916" w:rsidRDefault="00C03916" w:rsidP="00A71B5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77183" w14:textId="77777777" w:rsidR="004A2835" w:rsidRDefault="004A2835" w:rsidP="00A71B5E">
      <w:r>
        <w:separator/>
      </w:r>
    </w:p>
  </w:footnote>
  <w:footnote w:type="continuationSeparator" w:id="0">
    <w:p w14:paraId="158E7340" w14:textId="77777777" w:rsidR="004A2835" w:rsidRDefault="004A2835" w:rsidP="00A7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67516" w14:textId="57ABE147" w:rsidR="00C03916" w:rsidRDefault="00C039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D2C54" w14:textId="77EE3456" w:rsidR="00C03916" w:rsidRDefault="00C039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7D81B" w14:textId="16265587" w:rsidR="00C03916" w:rsidRDefault="00C039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A15"/>
    <w:multiLevelType w:val="hybridMultilevel"/>
    <w:tmpl w:val="D2106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672B"/>
    <w:multiLevelType w:val="hybridMultilevel"/>
    <w:tmpl w:val="76261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06F96"/>
    <w:multiLevelType w:val="hybridMultilevel"/>
    <w:tmpl w:val="4DF07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51C69"/>
    <w:multiLevelType w:val="hybridMultilevel"/>
    <w:tmpl w:val="8C74A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236"/>
    <w:rsid w:val="0001215C"/>
    <w:rsid w:val="00037642"/>
    <w:rsid w:val="000722F2"/>
    <w:rsid w:val="00094C91"/>
    <w:rsid w:val="000B159B"/>
    <w:rsid w:val="00136206"/>
    <w:rsid w:val="001E39C6"/>
    <w:rsid w:val="001F197F"/>
    <w:rsid w:val="001F30AF"/>
    <w:rsid w:val="00223123"/>
    <w:rsid w:val="002508AD"/>
    <w:rsid w:val="002536FD"/>
    <w:rsid w:val="00254776"/>
    <w:rsid w:val="002676C3"/>
    <w:rsid w:val="00271B66"/>
    <w:rsid w:val="002856CB"/>
    <w:rsid w:val="002C1CEA"/>
    <w:rsid w:val="002C2C1A"/>
    <w:rsid w:val="002C2DEB"/>
    <w:rsid w:val="002F3E51"/>
    <w:rsid w:val="00333507"/>
    <w:rsid w:val="00352A56"/>
    <w:rsid w:val="00373606"/>
    <w:rsid w:val="00395455"/>
    <w:rsid w:val="003A158B"/>
    <w:rsid w:val="003B4AC9"/>
    <w:rsid w:val="003B7717"/>
    <w:rsid w:val="003F40C1"/>
    <w:rsid w:val="00412236"/>
    <w:rsid w:val="00413DE8"/>
    <w:rsid w:val="0047554D"/>
    <w:rsid w:val="004A2835"/>
    <w:rsid w:val="004D1BDA"/>
    <w:rsid w:val="004E3AFA"/>
    <w:rsid w:val="00503FC0"/>
    <w:rsid w:val="00514E67"/>
    <w:rsid w:val="00556F20"/>
    <w:rsid w:val="005B2E63"/>
    <w:rsid w:val="00645854"/>
    <w:rsid w:val="006C5582"/>
    <w:rsid w:val="006E1804"/>
    <w:rsid w:val="006E7CB0"/>
    <w:rsid w:val="0076675E"/>
    <w:rsid w:val="00767AC5"/>
    <w:rsid w:val="00787DDF"/>
    <w:rsid w:val="007A4E31"/>
    <w:rsid w:val="008079F9"/>
    <w:rsid w:val="00823C00"/>
    <w:rsid w:val="00853BE3"/>
    <w:rsid w:val="00896C95"/>
    <w:rsid w:val="008A6E56"/>
    <w:rsid w:val="008B42AC"/>
    <w:rsid w:val="00967985"/>
    <w:rsid w:val="00977E55"/>
    <w:rsid w:val="0099383B"/>
    <w:rsid w:val="009D4C5B"/>
    <w:rsid w:val="009F0145"/>
    <w:rsid w:val="00A665DF"/>
    <w:rsid w:val="00A71B5E"/>
    <w:rsid w:val="00AB0367"/>
    <w:rsid w:val="00AE4BC8"/>
    <w:rsid w:val="00B34DFB"/>
    <w:rsid w:val="00B549B8"/>
    <w:rsid w:val="00B76558"/>
    <w:rsid w:val="00B94085"/>
    <w:rsid w:val="00B9608F"/>
    <w:rsid w:val="00B976DC"/>
    <w:rsid w:val="00BA31D9"/>
    <w:rsid w:val="00BD6642"/>
    <w:rsid w:val="00BD7C80"/>
    <w:rsid w:val="00C03916"/>
    <w:rsid w:val="00C04E16"/>
    <w:rsid w:val="00C217F6"/>
    <w:rsid w:val="00C33784"/>
    <w:rsid w:val="00D275BE"/>
    <w:rsid w:val="00D32214"/>
    <w:rsid w:val="00D924E2"/>
    <w:rsid w:val="00DB6127"/>
    <w:rsid w:val="00E14A34"/>
    <w:rsid w:val="00E679CF"/>
    <w:rsid w:val="00E87128"/>
    <w:rsid w:val="00EA58C0"/>
    <w:rsid w:val="00EB39E6"/>
    <w:rsid w:val="00EB57DA"/>
    <w:rsid w:val="00EF7C58"/>
    <w:rsid w:val="00FA63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F3E04E"/>
  <w15:docId w15:val="{4A3E85D1-FB4C-4C92-A13C-25DE8CE3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236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BC8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71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1B5E"/>
    <w:rPr>
      <w:rFonts w:ascii="Times New Roman" w:eastAsia="Times New Roman" w:hAnsi="Times New Roman" w:cs="Times New Roman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71B5E"/>
  </w:style>
  <w:style w:type="paragraph" w:styleId="En-tte">
    <w:name w:val="header"/>
    <w:basedOn w:val="Normal"/>
    <w:link w:val="En-tteCar"/>
    <w:uiPriority w:val="99"/>
    <w:unhideWhenUsed/>
    <w:rsid w:val="00514E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4E67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7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75E"/>
    <w:rPr>
      <w:rFonts w:ascii="Tahoma" w:eastAsia="Times New Roman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EA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1387</Words>
  <Characters>7634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durant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dupont jean</dc:creator>
  <cp:lastModifiedBy>Association</cp:lastModifiedBy>
  <cp:revision>13</cp:revision>
  <cp:lastPrinted>2018-05-23T14:21:00Z</cp:lastPrinted>
  <dcterms:created xsi:type="dcterms:W3CDTF">2018-05-26T07:17:00Z</dcterms:created>
  <dcterms:modified xsi:type="dcterms:W3CDTF">2018-07-05T08:24:00Z</dcterms:modified>
</cp:coreProperties>
</file>